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5307" w14:textId="77777777" w:rsidR="00B139A4" w:rsidRDefault="00B139A4" w:rsidP="001B0B85">
      <w:pPr>
        <w:rPr>
          <w:b/>
        </w:rPr>
      </w:pPr>
    </w:p>
    <w:p w14:paraId="0F1705F8" w14:textId="77777777" w:rsidR="00B139A4" w:rsidRDefault="00B139A4" w:rsidP="001B0B85">
      <w:pPr>
        <w:rPr>
          <w:b/>
        </w:rPr>
      </w:pPr>
    </w:p>
    <w:p w14:paraId="483CEC3E" w14:textId="643FE47B" w:rsidR="00B139A4" w:rsidRDefault="006C4DE3" w:rsidP="001B0B85">
      <w:pPr>
        <w:rPr>
          <w:b/>
        </w:rPr>
      </w:pPr>
      <w:r w:rsidRPr="00B139A4">
        <w:rPr>
          <w:b/>
        </w:rPr>
        <w:t xml:space="preserve">Kelly E. </w:t>
      </w:r>
      <w:proofErr w:type="spellStart"/>
      <w:r w:rsidRPr="00B139A4">
        <w:rPr>
          <w:b/>
        </w:rPr>
        <w:t>Happe</w:t>
      </w:r>
      <w:proofErr w:type="spellEnd"/>
    </w:p>
    <w:p w14:paraId="7D580A70" w14:textId="77777777" w:rsidR="00B139A4" w:rsidRPr="00B139A4" w:rsidRDefault="00B139A4" w:rsidP="001B0B85">
      <w:pPr>
        <w:rPr>
          <w:b/>
        </w:rPr>
      </w:pPr>
    </w:p>
    <w:p w14:paraId="4054FD06" w14:textId="177BA473" w:rsidR="00B139A4" w:rsidRDefault="00B139A4" w:rsidP="001B0B85">
      <w:pPr>
        <w:rPr>
          <w:b/>
        </w:rPr>
      </w:pPr>
      <w:r>
        <w:rPr>
          <w:b/>
        </w:rPr>
        <w:t>Contact information:</w:t>
      </w:r>
    </w:p>
    <w:p w14:paraId="1C241EE2" w14:textId="42E3CF41" w:rsidR="00B139A4" w:rsidRPr="00B139A4" w:rsidRDefault="00B139A4" w:rsidP="001B0B85">
      <w:r w:rsidRPr="00B139A4">
        <w:t>Department of Communication Studies</w:t>
      </w:r>
    </w:p>
    <w:p w14:paraId="0A6E41ED" w14:textId="54F4069B" w:rsidR="00B139A4" w:rsidRPr="00B139A4" w:rsidRDefault="00B139A4" w:rsidP="001B0B85">
      <w:r w:rsidRPr="00B139A4">
        <w:t>Institute for Women’s Studies</w:t>
      </w:r>
    </w:p>
    <w:p w14:paraId="34204496" w14:textId="2BAD5521" w:rsidR="00B139A4" w:rsidRPr="00B139A4" w:rsidRDefault="00B139A4" w:rsidP="001B0B85">
      <w:r w:rsidRPr="00B139A4">
        <w:t>University of Georgia</w:t>
      </w:r>
    </w:p>
    <w:p w14:paraId="30AE5987" w14:textId="3F95F59B" w:rsidR="00B139A4" w:rsidRPr="00B139A4" w:rsidRDefault="00B139A4" w:rsidP="001B0B85">
      <w:r w:rsidRPr="00B139A4">
        <w:t>khappe@uga.edu</w:t>
      </w:r>
    </w:p>
    <w:p w14:paraId="33A79899" w14:textId="2F3C605B" w:rsidR="00B139A4" w:rsidRPr="00B139A4" w:rsidRDefault="00965DD9" w:rsidP="001B0B85">
      <w:r>
        <w:t>706-542-4893</w:t>
      </w:r>
    </w:p>
    <w:p w14:paraId="76FC14D8" w14:textId="77777777" w:rsidR="00B139A4" w:rsidRDefault="00B139A4" w:rsidP="001B0B85">
      <w:pPr>
        <w:rPr>
          <w:b/>
        </w:rPr>
      </w:pPr>
    </w:p>
    <w:p w14:paraId="39CC82A8" w14:textId="77777777" w:rsidR="006C4DE3" w:rsidRDefault="006C4DE3" w:rsidP="001B0B85">
      <w:pPr>
        <w:rPr>
          <w:b/>
        </w:rPr>
      </w:pPr>
    </w:p>
    <w:p w14:paraId="55761A55" w14:textId="35DCDD09" w:rsidR="00B139A4" w:rsidRDefault="00B139A4" w:rsidP="001B0B85">
      <w:pPr>
        <w:rPr>
          <w:b/>
        </w:rPr>
      </w:pPr>
      <w:r>
        <w:rPr>
          <w:b/>
        </w:rPr>
        <w:t>Degrees Conferred</w:t>
      </w:r>
    </w:p>
    <w:p w14:paraId="79132B20" w14:textId="77777777" w:rsidR="00B139A4" w:rsidRDefault="00B139A4" w:rsidP="001B0B85">
      <w:pPr>
        <w:rPr>
          <w:b/>
        </w:rPr>
      </w:pPr>
    </w:p>
    <w:p w14:paraId="51020936" w14:textId="530EBAFF" w:rsidR="00B139A4" w:rsidRDefault="00B139A4" w:rsidP="001B0B85">
      <w:r>
        <w:t>Ph.D.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>,</w:t>
      </w:r>
      <w:r w:rsidR="005578C7">
        <w:t xml:space="preserve"> University of Pittsburgh.</w:t>
      </w:r>
    </w:p>
    <w:p w14:paraId="604DB1B5" w14:textId="77777777" w:rsidR="00B139A4" w:rsidRDefault="00B139A4" w:rsidP="001B0B85">
      <w:r>
        <w:tab/>
        <w:t>Primary area of emphasis: rhetoric</w:t>
      </w:r>
    </w:p>
    <w:p w14:paraId="719BE7AA" w14:textId="5150E9A1" w:rsidR="00B139A4" w:rsidRDefault="00936F6F" w:rsidP="00234528">
      <w:r>
        <w:tab/>
        <w:t>Secondary area</w:t>
      </w:r>
      <w:r w:rsidR="00F106E6">
        <w:t>s</w:t>
      </w:r>
      <w:r w:rsidR="00B139A4">
        <w:t xml:space="preserve"> of emphasis: media and cultural studies</w:t>
      </w:r>
      <w:r w:rsidR="00E9553C">
        <w:t>, rhetoric of science</w:t>
      </w:r>
    </w:p>
    <w:p w14:paraId="52D8D157" w14:textId="77777777" w:rsidR="00B139A4" w:rsidRDefault="00B139A4" w:rsidP="001B0B85"/>
    <w:p w14:paraId="58AC57FD" w14:textId="7728A23F" w:rsidR="00B139A4" w:rsidRDefault="00B139A4" w:rsidP="001B0B85">
      <w:r>
        <w:t>M.A.</w:t>
      </w:r>
      <w:proofErr w:type="gramStart"/>
      <w:r>
        <w:t xml:space="preserve">, </w:t>
      </w:r>
      <w:r w:rsidR="00FB5CA8">
        <w:t xml:space="preserve"> </w:t>
      </w:r>
      <w:r>
        <w:t>Communication</w:t>
      </w:r>
      <w:proofErr w:type="gramEnd"/>
      <w:r>
        <w:t xml:space="preserve"> S</w:t>
      </w:r>
      <w:r w:rsidR="005578C7">
        <w:t>tudies, Baylor University.</w:t>
      </w:r>
    </w:p>
    <w:p w14:paraId="4E592C68" w14:textId="77777777" w:rsidR="00B139A4" w:rsidRDefault="00B139A4" w:rsidP="001B0B85"/>
    <w:p w14:paraId="61B08BD4" w14:textId="6CE55461" w:rsidR="00B139A4" w:rsidRPr="00B139A4" w:rsidRDefault="00B139A4" w:rsidP="001B0B85">
      <w:r>
        <w:t xml:space="preserve">B.A., </w:t>
      </w:r>
      <w:r w:rsidR="00FB5CA8">
        <w:t xml:space="preserve">  </w:t>
      </w:r>
      <w:r>
        <w:t>Political Scien</w:t>
      </w:r>
      <w:r w:rsidR="005578C7">
        <w:t>ce, University of Georgia.</w:t>
      </w:r>
      <w:r>
        <w:rPr>
          <w:b/>
        </w:rPr>
        <w:tab/>
      </w:r>
    </w:p>
    <w:p w14:paraId="2EDD1409" w14:textId="77777777" w:rsidR="00B139A4" w:rsidRDefault="00B139A4" w:rsidP="001B0B85">
      <w:pPr>
        <w:rPr>
          <w:b/>
        </w:rPr>
      </w:pPr>
    </w:p>
    <w:p w14:paraId="72566FFD" w14:textId="77777777" w:rsidR="00B139A4" w:rsidRDefault="00B139A4" w:rsidP="001B0B85">
      <w:pPr>
        <w:rPr>
          <w:b/>
        </w:rPr>
      </w:pPr>
    </w:p>
    <w:p w14:paraId="1AF7C15E" w14:textId="0CE4855C" w:rsidR="001B0B85" w:rsidRPr="006C4DE3" w:rsidRDefault="001A4A97" w:rsidP="001B0B85">
      <w:pPr>
        <w:rPr>
          <w:b/>
        </w:rPr>
      </w:pPr>
      <w:r>
        <w:rPr>
          <w:b/>
        </w:rPr>
        <w:t>Academic P</w:t>
      </w:r>
      <w:r w:rsidR="00711431" w:rsidRPr="006C4DE3">
        <w:rPr>
          <w:b/>
        </w:rPr>
        <w:t>ositions</w:t>
      </w:r>
    </w:p>
    <w:p w14:paraId="4272AC60" w14:textId="77777777" w:rsidR="00401B59" w:rsidRDefault="00F10DE0" w:rsidP="00F10DE0">
      <w:r>
        <w:tab/>
      </w:r>
    </w:p>
    <w:p w14:paraId="39DCB756" w14:textId="6B44CAAA" w:rsidR="008E0336" w:rsidRDefault="008E0336" w:rsidP="00915EA6">
      <w:pPr>
        <w:ind w:left="1440" w:hanging="720"/>
      </w:pPr>
      <w:r>
        <w:t>Associate Professor, Department of Communication Studies and the Institute for Women’s Studies, University of Georgia, 2015-current.</w:t>
      </w:r>
    </w:p>
    <w:p w14:paraId="6372214D" w14:textId="77777777" w:rsidR="008E0336" w:rsidRDefault="008E0336" w:rsidP="00915EA6">
      <w:pPr>
        <w:ind w:left="1440" w:hanging="720"/>
      </w:pPr>
    </w:p>
    <w:p w14:paraId="4B28632F" w14:textId="7FD21781" w:rsidR="00915EA6" w:rsidRDefault="00915EA6" w:rsidP="00915EA6">
      <w:pPr>
        <w:ind w:left="1440" w:hanging="720"/>
      </w:pPr>
      <w:r>
        <w:t>Assistant Professor, Department of Communication</w:t>
      </w:r>
      <w:r w:rsidR="009E2F2D">
        <w:t xml:space="preserve"> Studies</w:t>
      </w:r>
      <w:r>
        <w:t xml:space="preserve"> and the Institute for Women’s Studies, Uni</w:t>
      </w:r>
      <w:r w:rsidR="008E0336">
        <w:t>versity of Georgia, 2007-2015</w:t>
      </w:r>
      <w:r>
        <w:t>.</w:t>
      </w:r>
    </w:p>
    <w:p w14:paraId="39ECC402" w14:textId="77777777" w:rsidR="00915EA6" w:rsidRDefault="00915EA6" w:rsidP="00401B59">
      <w:pPr>
        <w:ind w:firstLine="720"/>
      </w:pPr>
    </w:p>
    <w:p w14:paraId="3001022B" w14:textId="77777777" w:rsidR="00711431" w:rsidRDefault="00711431" w:rsidP="00711431">
      <w:pPr>
        <w:ind w:left="1440" w:hanging="720"/>
      </w:pPr>
      <w:r>
        <w:t>Assistant Professor, Department of Communication, Northern Illinois University, 2003-2007.</w:t>
      </w:r>
    </w:p>
    <w:p w14:paraId="0C508027" w14:textId="77777777" w:rsidR="00711431" w:rsidRDefault="00711431" w:rsidP="00711431">
      <w:pPr>
        <w:ind w:left="1440" w:hanging="720"/>
      </w:pPr>
    </w:p>
    <w:p w14:paraId="3BFA4C5E" w14:textId="77777777" w:rsidR="00711431" w:rsidRDefault="00711431" w:rsidP="00711431">
      <w:pPr>
        <w:ind w:left="1440" w:hanging="720"/>
      </w:pPr>
      <w:r>
        <w:t>Faculty Associate, Women’s Studies Program, Northern Illinois University, 2004-2007.</w:t>
      </w:r>
    </w:p>
    <w:p w14:paraId="65975582" w14:textId="77777777" w:rsidR="00711431" w:rsidRDefault="00711431" w:rsidP="00401B59">
      <w:pPr>
        <w:ind w:firstLine="720"/>
      </w:pPr>
    </w:p>
    <w:p w14:paraId="225C7658" w14:textId="77777777" w:rsidR="003F64FF" w:rsidRDefault="003F64FF" w:rsidP="001B0B85"/>
    <w:p w14:paraId="3DF99459" w14:textId="00B5C44F" w:rsidR="001B0B85" w:rsidRDefault="001B0B85" w:rsidP="001B0B85">
      <w:r w:rsidRPr="003F64FF">
        <w:rPr>
          <w:b/>
        </w:rPr>
        <w:t>Publications</w:t>
      </w:r>
      <w:r w:rsidR="003F64FF">
        <w:rPr>
          <w:b/>
        </w:rPr>
        <w:t xml:space="preserve"> </w:t>
      </w:r>
    </w:p>
    <w:p w14:paraId="3A8BA206" w14:textId="77777777" w:rsidR="004167A0" w:rsidRDefault="004167A0" w:rsidP="001B0B85"/>
    <w:p w14:paraId="5D033811" w14:textId="76761402" w:rsidR="00E86654" w:rsidRPr="00E86654" w:rsidRDefault="00E86654" w:rsidP="00937FED">
      <w:pPr>
        <w:ind w:left="720" w:hanging="720"/>
        <w:rPr>
          <w:u w:val="single"/>
        </w:rPr>
      </w:pPr>
      <w:r w:rsidRPr="00E86654">
        <w:rPr>
          <w:u w:val="single"/>
        </w:rPr>
        <w:t>Books</w:t>
      </w:r>
    </w:p>
    <w:p w14:paraId="68779352" w14:textId="77777777" w:rsidR="00E86654" w:rsidRDefault="00E86654" w:rsidP="00937FED">
      <w:pPr>
        <w:ind w:left="720" w:hanging="720"/>
      </w:pPr>
    </w:p>
    <w:p w14:paraId="19D39F1E" w14:textId="1567C7D8" w:rsidR="004167A0" w:rsidRDefault="004167A0" w:rsidP="00937FED">
      <w:pPr>
        <w:ind w:left="720" w:hanging="720"/>
      </w:pPr>
      <w:proofErr w:type="spellStart"/>
      <w:r>
        <w:t>Happe</w:t>
      </w:r>
      <w:proofErr w:type="spellEnd"/>
      <w:r>
        <w:t xml:space="preserve">, Kelly E. </w:t>
      </w:r>
      <w:r>
        <w:rPr>
          <w:i/>
        </w:rPr>
        <w:t xml:space="preserve">The Material Gene: Gender, Race, and Heredity After the Human Genome Project </w:t>
      </w:r>
      <w:r>
        <w:t xml:space="preserve">(New York: NYU Press, 2013). </w:t>
      </w:r>
      <w:r w:rsidR="0072196B">
        <w:t>“Biopolitics” series.</w:t>
      </w:r>
      <w:r w:rsidR="001F0B48">
        <w:t xml:space="preserve"> </w:t>
      </w:r>
      <w:r w:rsidR="00280B9E">
        <w:t xml:space="preserve">Winner of </w:t>
      </w:r>
      <w:r w:rsidR="004828B7">
        <w:t xml:space="preserve">the </w:t>
      </w:r>
      <w:r w:rsidR="00280B9E">
        <w:t>2014</w:t>
      </w:r>
      <w:r w:rsidR="004828B7">
        <w:t xml:space="preserve"> Diamond Anniversary Book Award; </w:t>
      </w:r>
      <w:r w:rsidR="00E31A6D">
        <w:t>2014 Critical Cultural Studies NCA Division Book Award Finalist</w:t>
      </w:r>
      <w:r w:rsidR="00B112DA">
        <w:t>.</w:t>
      </w:r>
    </w:p>
    <w:p w14:paraId="047D4997" w14:textId="77777777" w:rsidR="004167A0" w:rsidRDefault="004167A0" w:rsidP="001B0B85"/>
    <w:p w14:paraId="411E33DB" w14:textId="470ACDB1" w:rsidR="004C3CEE" w:rsidRPr="00A25FA1" w:rsidRDefault="004C3CEE" w:rsidP="00E86654">
      <w:pPr>
        <w:ind w:left="720" w:hanging="720"/>
      </w:pPr>
      <w:proofErr w:type="spellStart"/>
      <w:r>
        <w:t>Happe</w:t>
      </w:r>
      <w:proofErr w:type="spellEnd"/>
      <w:r>
        <w:t xml:space="preserve">, Kelly E., Jenell Johnson, and Marina </w:t>
      </w:r>
      <w:proofErr w:type="spellStart"/>
      <w:r>
        <w:t>Levina</w:t>
      </w:r>
      <w:proofErr w:type="spellEnd"/>
      <w:r>
        <w:t xml:space="preserve">, eds.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 xml:space="preserve">: </w:t>
      </w:r>
      <w:r w:rsidR="00C47500">
        <w:rPr>
          <w:i/>
        </w:rPr>
        <w:t>The Politics of Bodies, Governance and Power</w:t>
      </w:r>
      <w:r w:rsidR="00601750">
        <w:rPr>
          <w:i/>
        </w:rPr>
        <w:t xml:space="preserve"> </w:t>
      </w:r>
      <w:r w:rsidR="00601750">
        <w:t>(NYU Press, 2018). “Biopolitics” series.</w:t>
      </w:r>
    </w:p>
    <w:p w14:paraId="3EB83F36" w14:textId="77777777" w:rsidR="004C3CEE" w:rsidRDefault="004C3CEE" w:rsidP="00735041">
      <w:pPr>
        <w:ind w:left="720" w:firstLine="720"/>
        <w:rPr>
          <w:u w:val="single"/>
        </w:rPr>
      </w:pPr>
    </w:p>
    <w:p w14:paraId="2E67EAFE" w14:textId="77777777" w:rsidR="00E86654" w:rsidRDefault="00E86654" w:rsidP="00FB5CA8">
      <w:pPr>
        <w:ind w:left="720" w:hanging="720"/>
        <w:rPr>
          <w:u w:val="single"/>
        </w:rPr>
      </w:pPr>
    </w:p>
    <w:p w14:paraId="01D86275" w14:textId="18FC9EE1" w:rsidR="00E86654" w:rsidRPr="00E86654" w:rsidRDefault="00E86654" w:rsidP="00FB5CA8">
      <w:pPr>
        <w:ind w:left="720" w:hanging="720"/>
        <w:rPr>
          <w:u w:val="single"/>
        </w:rPr>
      </w:pPr>
      <w:r w:rsidRPr="00E86654">
        <w:rPr>
          <w:u w:val="single"/>
        </w:rPr>
        <w:t>Book Chapters</w:t>
      </w:r>
    </w:p>
    <w:p w14:paraId="41268744" w14:textId="77777777" w:rsidR="00E86654" w:rsidRDefault="00E86654" w:rsidP="00FB5CA8">
      <w:pPr>
        <w:ind w:left="720" w:hanging="720"/>
      </w:pPr>
    </w:p>
    <w:p w14:paraId="1EE3A480" w14:textId="6545C86A" w:rsidR="00FB5CA8" w:rsidRDefault="00FB5CA8" w:rsidP="00FB5CA8">
      <w:pPr>
        <w:ind w:left="720" w:hanging="720"/>
      </w:pPr>
      <w:r>
        <w:t>Johnson,</w:t>
      </w:r>
      <w:r w:rsidR="00FF06D8">
        <w:t xml:space="preserve"> Jenell, Kelly E. </w:t>
      </w:r>
      <w:proofErr w:type="spellStart"/>
      <w:r w:rsidR="00FF06D8">
        <w:t>Happe</w:t>
      </w:r>
      <w:proofErr w:type="spellEnd"/>
      <w:r w:rsidR="00FF06D8">
        <w:t>,</w:t>
      </w:r>
      <w:r>
        <w:t xml:space="preserve"> and Marina </w:t>
      </w:r>
      <w:proofErr w:type="spellStart"/>
      <w:r>
        <w:t>Levina</w:t>
      </w:r>
      <w:proofErr w:type="spellEnd"/>
      <w:r>
        <w:t xml:space="preserve">. “Introduction.”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>: The Politics of Bodies, Governance and Power.</w:t>
      </w:r>
      <w:r w:rsidR="00885642">
        <w:t xml:space="preserve"> NYU Press, </w:t>
      </w:r>
      <w:r>
        <w:t xml:space="preserve">2018. </w:t>
      </w:r>
    </w:p>
    <w:p w14:paraId="1E2A8B1C" w14:textId="77777777" w:rsidR="00FB5CA8" w:rsidRDefault="00FB5CA8" w:rsidP="00FB5CA8">
      <w:pPr>
        <w:ind w:left="720" w:hanging="720"/>
      </w:pPr>
    </w:p>
    <w:p w14:paraId="61276505" w14:textId="2F38BD24" w:rsidR="00FB5CA8" w:rsidRDefault="00FB5CA8" w:rsidP="00FB5CA8">
      <w:pPr>
        <w:ind w:left="720" w:hanging="720"/>
      </w:pPr>
      <w:proofErr w:type="spellStart"/>
      <w:r>
        <w:t>Happe</w:t>
      </w:r>
      <w:proofErr w:type="spellEnd"/>
      <w:r>
        <w:t xml:space="preserve">, Kelly E. “Epigenetics and the </w:t>
      </w:r>
      <w:proofErr w:type="spellStart"/>
      <w:r>
        <w:t>Biocitizen</w:t>
      </w:r>
      <w:proofErr w:type="spellEnd"/>
      <w:r>
        <w:t xml:space="preserve">: Bodily Temporality and Political Agency in the Post-Genomic Age.” </w:t>
      </w:r>
      <w:proofErr w:type="spellStart"/>
      <w:r>
        <w:rPr>
          <w:i/>
        </w:rPr>
        <w:t>Biocitizenship</w:t>
      </w:r>
      <w:proofErr w:type="spellEnd"/>
      <w:r>
        <w:rPr>
          <w:i/>
        </w:rPr>
        <w:t>: The Politics of Bodies, Governance and Power</w:t>
      </w:r>
      <w:r>
        <w:t>. NYU Press, 2018.</w:t>
      </w:r>
    </w:p>
    <w:p w14:paraId="6439F7C8" w14:textId="77777777" w:rsidR="00FB5CA8" w:rsidRDefault="00FB5CA8" w:rsidP="00311E19">
      <w:pPr>
        <w:ind w:left="720" w:hanging="720"/>
      </w:pPr>
    </w:p>
    <w:p w14:paraId="061EE701" w14:textId="1F761B6B" w:rsidR="00BD0B3E" w:rsidRPr="00BD0B3E" w:rsidRDefault="00BD0B3E" w:rsidP="00FB5CA8">
      <w:pPr>
        <w:ind w:left="720" w:hanging="720"/>
      </w:pPr>
      <w:proofErr w:type="spellStart"/>
      <w:r>
        <w:t>Happe</w:t>
      </w:r>
      <w:proofErr w:type="spellEnd"/>
      <w:r>
        <w:t>, Kelly E. “</w:t>
      </w:r>
      <w:r w:rsidR="003B79CC">
        <w:t>Genetics and Epigenetics</w:t>
      </w:r>
      <w:r>
        <w:t xml:space="preserve">.” In </w:t>
      </w:r>
      <w:r w:rsidR="0038103E" w:rsidRPr="0038103E">
        <w:rPr>
          <w:i/>
        </w:rPr>
        <w:t>Gender:</w:t>
      </w:r>
      <w:r w:rsidR="0038103E">
        <w:t xml:space="preserve"> </w:t>
      </w:r>
      <w:r>
        <w:rPr>
          <w:i/>
        </w:rPr>
        <w:t>Matter</w:t>
      </w:r>
      <w:r w:rsidR="003B79CC">
        <w:t>.</w:t>
      </w:r>
      <w:r>
        <w:t xml:space="preserve"> St</w:t>
      </w:r>
      <w:r w:rsidR="0038103E">
        <w:t xml:space="preserve">acy </w:t>
      </w:r>
      <w:proofErr w:type="spellStart"/>
      <w:r w:rsidR="0038103E">
        <w:t>Alaimo</w:t>
      </w:r>
      <w:proofErr w:type="spellEnd"/>
      <w:r w:rsidR="0038103E">
        <w:t>, editor. 2017.</w:t>
      </w:r>
      <w:r w:rsidR="003B79CC">
        <w:t xml:space="preserve"> Macmillan Reference USA.</w:t>
      </w:r>
    </w:p>
    <w:p w14:paraId="6A90C523" w14:textId="77777777" w:rsidR="00BD0B3E" w:rsidRDefault="00BD0B3E" w:rsidP="00082F4B"/>
    <w:p w14:paraId="03FB866A" w14:textId="0A8457E6" w:rsidR="00082F4B" w:rsidRPr="00082F4B" w:rsidRDefault="00194CB2" w:rsidP="007F4B32">
      <w:pPr>
        <w:ind w:left="720" w:hanging="720"/>
      </w:pPr>
      <w:proofErr w:type="spellStart"/>
      <w:r>
        <w:t>Happe</w:t>
      </w:r>
      <w:proofErr w:type="spellEnd"/>
      <w:r>
        <w:t>, Kelly E. “</w:t>
      </w:r>
      <w:r w:rsidR="00082F4B">
        <w:t xml:space="preserve">Health Communication Methodology and Race.” </w:t>
      </w:r>
      <w:r w:rsidR="00082F4B">
        <w:rPr>
          <w:i/>
        </w:rPr>
        <w:t xml:space="preserve">Methodologies in Rhetoric of Health and Medicine. </w:t>
      </w:r>
      <w:r w:rsidR="00082F4B">
        <w:t>Blake Scott and Lisa Melancon, e</w:t>
      </w:r>
      <w:r w:rsidR="004828B7">
        <w:t xml:space="preserve">ds. Routledge. </w:t>
      </w:r>
      <w:r w:rsidR="00FD1EB8">
        <w:t>2017</w:t>
      </w:r>
      <w:r w:rsidR="00082F4B">
        <w:t>.</w:t>
      </w:r>
    </w:p>
    <w:p w14:paraId="0F35D8F4" w14:textId="25D636FE" w:rsidR="00194CB2" w:rsidRDefault="00194CB2" w:rsidP="00735041">
      <w:pPr>
        <w:ind w:left="720" w:hanging="720"/>
      </w:pPr>
    </w:p>
    <w:p w14:paraId="72C3392B" w14:textId="4474B672" w:rsidR="0072196B" w:rsidRPr="00981825" w:rsidRDefault="0072196B" w:rsidP="00E263DF">
      <w:proofErr w:type="spellStart"/>
      <w:r>
        <w:t>Happe</w:t>
      </w:r>
      <w:proofErr w:type="spellEnd"/>
      <w:r>
        <w:t xml:space="preserve">, Kelly E. “Heredity.” </w:t>
      </w:r>
      <w:r>
        <w:rPr>
          <w:i/>
        </w:rPr>
        <w:t xml:space="preserve">Encyclopedia of Social Theory. </w:t>
      </w:r>
      <w:r w:rsidR="00AF1927">
        <w:t>Bryan Turner, E</w:t>
      </w:r>
      <w:r>
        <w:t>d.</w:t>
      </w:r>
      <w:r w:rsidR="00803831">
        <w:t xml:space="preserve"> </w:t>
      </w:r>
      <w:r w:rsidR="00AB6F01">
        <w:t>2017</w:t>
      </w:r>
      <w:r w:rsidR="00311E19">
        <w:t>.</w:t>
      </w:r>
    </w:p>
    <w:p w14:paraId="467512D1" w14:textId="77777777" w:rsidR="0072196B" w:rsidRDefault="0072196B" w:rsidP="0072196B"/>
    <w:p w14:paraId="145FC0DB" w14:textId="4C880F6D" w:rsidR="0072196B" w:rsidRDefault="0072196B" w:rsidP="00937FED">
      <w:pPr>
        <w:ind w:left="720" w:hanging="720"/>
      </w:pPr>
      <w:r>
        <w:t xml:space="preserve">Grossman, Jeremy and Kelly E. </w:t>
      </w:r>
      <w:proofErr w:type="spellStart"/>
      <w:r>
        <w:t>Happe</w:t>
      </w:r>
      <w:proofErr w:type="spellEnd"/>
      <w:r>
        <w:t xml:space="preserve">. “Kristeva, Revolutionary Speech, and the </w:t>
      </w:r>
      <w:proofErr w:type="spellStart"/>
      <w:r>
        <w:t>Disturbation</w:t>
      </w:r>
      <w:proofErr w:type="spellEnd"/>
      <w:r>
        <w:t xml:space="preserve"> of Argument.” </w:t>
      </w:r>
      <w:r w:rsidRPr="00A820B3">
        <w:rPr>
          <w:i/>
        </w:rPr>
        <w:t>Selected Papers of the 18</w:t>
      </w:r>
      <w:r w:rsidRPr="00A820B3">
        <w:rPr>
          <w:i/>
          <w:vertAlign w:val="superscript"/>
        </w:rPr>
        <w:t>th</w:t>
      </w:r>
      <w:r w:rsidRPr="00A820B3">
        <w:rPr>
          <w:i/>
        </w:rPr>
        <w:t xml:space="preserve"> NCA/AFA Conference on Argumentation</w:t>
      </w:r>
      <w:r w:rsidR="00AF1927">
        <w:t xml:space="preserve">. Catherine </w:t>
      </w:r>
      <w:proofErr w:type="spellStart"/>
      <w:r w:rsidR="00AF1927">
        <w:t>Palczewski</w:t>
      </w:r>
      <w:proofErr w:type="spellEnd"/>
      <w:r w:rsidR="00AF1927">
        <w:t>, E</w:t>
      </w:r>
      <w:r>
        <w:t>d. (Authors listed in alphabetical order).</w:t>
      </w:r>
      <w:r w:rsidR="00A634AD">
        <w:t xml:space="preserve"> 2014</w:t>
      </w:r>
      <w:r w:rsidR="00AF1927">
        <w:t>.</w:t>
      </w:r>
    </w:p>
    <w:p w14:paraId="7C4831A6" w14:textId="77777777" w:rsidR="0072196B" w:rsidRDefault="0072196B" w:rsidP="001B0B85"/>
    <w:p w14:paraId="557CE3D2" w14:textId="1AC4A48A" w:rsidR="004167A0" w:rsidRPr="004167A0" w:rsidRDefault="004167A0" w:rsidP="00937FED">
      <w:pPr>
        <w:ind w:left="720" w:hanging="720"/>
      </w:pPr>
      <w:proofErr w:type="spellStart"/>
      <w:r>
        <w:t>Happe</w:t>
      </w:r>
      <w:proofErr w:type="spellEnd"/>
      <w:r>
        <w:t xml:space="preserve">, Kelly E. “Race Betterment and Class Consciousness at the Turn of the Century, or, Why It’s OK to Marry Your Cousin.” </w:t>
      </w:r>
      <w:r>
        <w:rPr>
          <w:i/>
        </w:rPr>
        <w:t xml:space="preserve">Turning the Century: Essays in Cultural Studies. </w:t>
      </w:r>
      <w:r>
        <w:t>Carol A. Stabile, Ed. (Boulder: Westview Press, 2000): 166-186.</w:t>
      </w:r>
    </w:p>
    <w:p w14:paraId="333CD172" w14:textId="77777777" w:rsidR="004167A0" w:rsidRDefault="004167A0" w:rsidP="001B0B85"/>
    <w:p w14:paraId="6A88F342" w14:textId="77777777" w:rsidR="00082F4B" w:rsidRDefault="00082F4B" w:rsidP="00735041">
      <w:pPr>
        <w:ind w:left="720" w:firstLine="720"/>
        <w:rPr>
          <w:u w:val="single"/>
        </w:rPr>
      </w:pPr>
    </w:p>
    <w:p w14:paraId="1731D541" w14:textId="0EEDED24" w:rsidR="001B0B85" w:rsidRDefault="001B0B85" w:rsidP="00E86654">
      <w:r w:rsidRPr="003F64FF">
        <w:rPr>
          <w:u w:val="single"/>
        </w:rPr>
        <w:t>Journal Articles</w:t>
      </w:r>
      <w:r w:rsidR="00490AF4">
        <w:t xml:space="preserve"> </w:t>
      </w:r>
    </w:p>
    <w:p w14:paraId="66032E3D" w14:textId="77777777" w:rsidR="004167A0" w:rsidRDefault="004167A0" w:rsidP="001B0B85"/>
    <w:p w14:paraId="6C5A1534" w14:textId="04E8F0BE" w:rsidR="00696359" w:rsidRDefault="00696359" w:rsidP="00EF656F">
      <w:pPr>
        <w:ind w:left="720" w:hanging="720"/>
      </w:pPr>
      <w:proofErr w:type="spellStart"/>
      <w:r>
        <w:t>Wolpe</w:t>
      </w:r>
      <w:proofErr w:type="spellEnd"/>
      <w:r>
        <w:t xml:space="preserve">, Paul Root, Karen S. </w:t>
      </w:r>
      <w:proofErr w:type="spellStart"/>
      <w:r>
        <w:t>Rommelfanger</w:t>
      </w:r>
      <w:proofErr w:type="spellEnd"/>
      <w:r>
        <w:t xml:space="preserve">, and the Drafting and Reviewing Delegates of the BEINGS Working Groups.  “Ethical Principles for the Use of Human Cellular Biotechnologies.” </w:t>
      </w:r>
      <w:r w:rsidR="00350FF0">
        <w:t xml:space="preserve">2017. </w:t>
      </w:r>
      <w:r>
        <w:t xml:space="preserve">(Listed as author in role of Reviewing Delegate). </w:t>
      </w:r>
      <w:r>
        <w:rPr>
          <w:i/>
        </w:rPr>
        <w:t>Nature Biotechnology</w:t>
      </w:r>
      <w:r>
        <w:t xml:space="preserve"> 35, 1050-1058. November.</w:t>
      </w:r>
    </w:p>
    <w:p w14:paraId="322613DC" w14:textId="77777777" w:rsidR="00696359" w:rsidRDefault="00696359" w:rsidP="009D6F5C">
      <w:pPr>
        <w:ind w:left="720" w:hanging="720"/>
      </w:pPr>
    </w:p>
    <w:p w14:paraId="2311CC6E" w14:textId="77685BBF" w:rsidR="004167A0" w:rsidRPr="00234528" w:rsidRDefault="004167A0" w:rsidP="00696359">
      <w:pPr>
        <w:ind w:left="810" w:hanging="810"/>
      </w:pPr>
      <w:proofErr w:type="spellStart"/>
      <w:r>
        <w:t>Happe</w:t>
      </w:r>
      <w:proofErr w:type="spellEnd"/>
      <w:r>
        <w:t>, Kelly E. “</w:t>
      </w:r>
      <w:proofErr w:type="spellStart"/>
      <w:r>
        <w:rPr>
          <w:i/>
        </w:rPr>
        <w:t>Parr</w:t>
      </w:r>
      <w:r w:rsidRPr="004167A0">
        <w:rPr>
          <w:rFonts w:cs="Times New Roman"/>
          <w:i/>
        </w:rPr>
        <w:t>h</w:t>
      </w:r>
      <w:r w:rsidRPr="004167A0">
        <w:rPr>
          <w:rFonts w:cs="Times New Roman"/>
          <w:i/>
          <w:color w:val="000000"/>
        </w:rPr>
        <w:t>ē</w:t>
      </w:r>
      <w:r w:rsidRPr="004167A0">
        <w:rPr>
          <w:rFonts w:cs="Times New Roman"/>
          <w:i/>
        </w:rPr>
        <w:t>si</w:t>
      </w:r>
      <w:r w:rsidRPr="004167A0">
        <w:rPr>
          <w:i/>
        </w:rPr>
        <w:t>a</w:t>
      </w:r>
      <w:proofErr w:type="spellEnd"/>
      <w:r>
        <w:t xml:space="preserve">, Biopolitics, and Occupy.” </w:t>
      </w:r>
      <w:r w:rsidR="00234528">
        <w:rPr>
          <w:i/>
        </w:rPr>
        <w:t xml:space="preserve">Philosophy and Rhetoric, </w:t>
      </w:r>
      <w:r w:rsidR="00234528">
        <w:t>48.2 (2015): 211-223.</w:t>
      </w:r>
    </w:p>
    <w:p w14:paraId="3F413ABC" w14:textId="77777777" w:rsidR="004167A0" w:rsidRDefault="004167A0" w:rsidP="001B0B85"/>
    <w:p w14:paraId="44770CAC" w14:textId="7994AD76" w:rsidR="004167A0" w:rsidRDefault="004167A0" w:rsidP="009D6F5C">
      <w:pPr>
        <w:ind w:left="720" w:hanging="720"/>
      </w:pPr>
      <w:proofErr w:type="spellStart"/>
      <w:r>
        <w:t>Happe</w:t>
      </w:r>
      <w:proofErr w:type="spellEnd"/>
      <w:r>
        <w:t xml:space="preserve">, Kelly E. “Capital, Gender, and Politics: Toward a Marxist Feminist Theory of </w:t>
      </w:r>
      <w:proofErr w:type="spellStart"/>
      <w:r w:rsidR="00490AF4">
        <w:t>Bioconvergence</w:t>
      </w:r>
      <w:proofErr w:type="spellEnd"/>
      <w:r w:rsidR="00490AF4">
        <w:t xml:space="preserve">.” </w:t>
      </w:r>
      <w:proofErr w:type="spellStart"/>
      <w:r w:rsidR="00490AF4">
        <w:rPr>
          <w:i/>
        </w:rPr>
        <w:t>MediaTropes</w:t>
      </w:r>
      <w:proofErr w:type="spellEnd"/>
      <w:r w:rsidR="00234528">
        <w:t>, 5.1 (2015): 25-57.</w:t>
      </w:r>
    </w:p>
    <w:p w14:paraId="39E756FF" w14:textId="77777777" w:rsidR="00490AF4" w:rsidRDefault="00490AF4" w:rsidP="001B0B85"/>
    <w:p w14:paraId="7D6B81A2" w14:textId="57CF8A77" w:rsidR="00490AF4" w:rsidRDefault="003E5A08" w:rsidP="009D6F5C">
      <w:pPr>
        <w:ind w:left="720" w:hanging="720"/>
      </w:pPr>
      <w:proofErr w:type="spellStart"/>
      <w:r>
        <w:lastRenderedPageBreak/>
        <w:t>Happe</w:t>
      </w:r>
      <w:proofErr w:type="spellEnd"/>
      <w:r>
        <w:t xml:space="preserve">, Kelly E. “The Body of Race: Toward a Rhetorical Understanding of Racial Ideology.” </w:t>
      </w:r>
      <w:r>
        <w:rPr>
          <w:i/>
        </w:rPr>
        <w:t>Quarterly Journal of Speech</w:t>
      </w:r>
      <w:r>
        <w:t>, 99.2 (2013): 131-155.</w:t>
      </w:r>
      <w:r w:rsidR="005B6CE5">
        <w:t xml:space="preserve"> </w:t>
      </w:r>
      <w:r w:rsidR="005B6CE5" w:rsidRPr="005B6CE5">
        <w:rPr>
          <w:u w:val="single"/>
        </w:rPr>
        <w:t>Lead Essay</w:t>
      </w:r>
      <w:r w:rsidR="005B6CE5">
        <w:t>.</w:t>
      </w:r>
      <w:r w:rsidR="002B7A84">
        <w:t xml:space="preserve"> </w:t>
      </w:r>
      <w:r w:rsidR="002B7A84" w:rsidRPr="007F4B32">
        <w:rPr>
          <w:i/>
        </w:rPr>
        <w:t>Winner of the 2014 Gold</w:t>
      </w:r>
      <w:r w:rsidR="00DC3279" w:rsidRPr="007F4B32">
        <w:rPr>
          <w:i/>
        </w:rPr>
        <w:t>en Anniversary Monograph Award</w:t>
      </w:r>
      <w:r w:rsidR="00DC3279">
        <w:t>.</w:t>
      </w:r>
    </w:p>
    <w:p w14:paraId="4D62245F" w14:textId="77777777" w:rsidR="003E5A08" w:rsidRDefault="003E5A08" w:rsidP="001B0B85"/>
    <w:p w14:paraId="491A2C13" w14:textId="4FFFE826" w:rsidR="003E5A08" w:rsidRDefault="003E5A08" w:rsidP="009D6F5C">
      <w:pPr>
        <w:ind w:left="720" w:hanging="720"/>
      </w:pPr>
      <w:proofErr w:type="spellStart"/>
      <w:r>
        <w:t>Happe</w:t>
      </w:r>
      <w:proofErr w:type="spellEnd"/>
      <w:r>
        <w:t>, Kelly E. “The Rhetoric of Race in Breast Cancer Research</w:t>
      </w:r>
      <w:r w:rsidR="000A5968">
        <w:t xml:space="preserve">.” </w:t>
      </w:r>
      <w:r w:rsidR="000A5968">
        <w:rPr>
          <w:i/>
        </w:rPr>
        <w:t xml:space="preserve">Patterns of Prejudice, </w:t>
      </w:r>
      <w:r w:rsidR="000A5968">
        <w:t>40.4-5 (2006): 461-481.</w:t>
      </w:r>
    </w:p>
    <w:p w14:paraId="04CFBDBB" w14:textId="77777777" w:rsidR="00F475AF" w:rsidRDefault="00F475AF" w:rsidP="001B0B85"/>
    <w:p w14:paraId="30AE694E" w14:textId="74515133" w:rsidR="00F475AF" w:rsidRPr="00F475AF" w:rsidRDefault="00F475AF" w:rsidP="00F475AF">
      <w:pPr>
        <w:ind w:left="720"/>
      </w:pPr>
      <w:r>
        <w:t xml:space="preserve">Reprinted in </w:t>
      </w:r>
      <w:r>
        <w:rPr>
          <w:i/>
        </w:rPr>
        <w:t>Race in Contemporary Medicine</w:t>
      </w:r>
      <w:r w:rsidR="00AF1927">
        <w:t>, Sander Gilman, Ed. (London: Routledge, 2007):</w:t>
      </w:r>
      <w:r w:rsidR="00F4255D">
        <w:t xml:space="preserve"> 155-174.</w:t>
      </w:r>
    </w:p>
    <w:p w14:paraId="291C0162" w14:textId="77777777" w:rsidR="000A5968" w:rsidRDefault="000A5968" w:rsidP="001B0B85"/>
    <w:p w14:paraId="326DE458" w14:textId="2779C961" w:rsidR="000A5968" w:rsidRDefault="000A5968" w:rsidP="009D6F5C">
      <w:pPr>
        <w:ind w:left="720" w:hanging="720"/>
      </w:pPr>
      <w:proofErr w:type="spellStart"/>
      <w:r>
        <w:t>Happe</w:t>
      </w:r>
      <w:proofErr w:type="spellEnd"/>
      <w:r>
        <w:t xml:space="preserve">, Kelly E. “Heredity, Gender, and the Discourse of Ovarian Cancer.” </w:t>
      </w:r>
      <w:r>
        <w:rPr>
          <w:i/>
        </w:rPr>
        <w:t xml:space="preserve">New Genetics and Society, </w:t>
      </w:r>
      <w:r>
        <w:t>25.2 (2006): 171-196.</w:t>
      </w:r>
    </w:p>
    <w:p w14:paraId="2DEE6D03" w14:textId="77777777" w:rsidR="000A5968" w:rsidRDefault="000A5968" w:rsidP="001B0B85"/>
    <w:p w14:paraId="50343984" w14:textId="062F6456" w:rsidR="000A5968" w:rsidRPr="000A5968" w:rsidRDefault="000A5968" w:rsidP="009D6F5C">
      <w:pPr>
        <w:ind w:left="720" w:hanging="720"/>
      </w:pPr>
      <w:r>
        <w:t xml:space="preserve">Mitchell, Gordon R. and Kelly </w:t>
      </w:r>
      <w:proofErr w:type="spellStart"/>
      <w:r>
        <w:t>Happe</w:t>
      </w:r>
      <w:proofErr w:type="spellEnd"/>
      <w:r>
        <w:t xml:space="preserve">. “Informed Consent After the Human Genome Project.” </w:t>
      </w:r>
      <w:r>
        <w:rPr>
          <w:i/>
        </w:rPr>
        <w:t xml:space="preserve">Rhetoric and Public Affairs, </w:t>
      </w:r>
      <w:r>
        <w:t>4.3 (2001): 375-406.</w:t>
      </w:r>
    </w:p>
    <w:p w14:paraId="0F2B18C7" w14:textId="77777777" w:rsidR="000A5968" w:rsidRDefault="000A5968" w:rsidP="001B0B85"/>
    <w:p w14:paraId="71F5871C" w14:textId="6328DF67" w:rsidR="000A5968" w:rsidRDefault="000A5968" w:rsidP="009D6F5C">
      <w:pPr>
        <w:ind w:left="720" w:hanging="720"/>
      </w:pPr>
      <w:r>
        <w:t xml:space="preserve">Mitchell, Gordon R. and Kelly </w:t>
      </w:r>
      <w:proofErr w:type="spellStart"/>
      <w:r>
        <w:t>Happe</w:t>
      </w:r>
      <w:proofErr w:type="spellEnd"/>
      <w:r>
        <w:t xml:space="preserve">. “Defining the Subject of Consent in DNA Research.” </w:t>
      </w:r>
      <w:r>
        <w:rPr>
          <w:i/>
        </w:rPr>
        <w:t xml:space="preserve">Journal of Medical Humanities, </w:t>
      </w:r>
      <w:r>
        <w:t>22.1 (2001): 41-53.</w:t>
      </w:r>
    </w:p>
    <w:p w14:paraId="169CB621" w14:textId="77777777" w:rsidR="000A5968" w:rsidRDefault="000A5968" w:rsidP="000A5968"/>
    <w:p w14:paraId="1503BD79" w14:textId="320F5A0C" w:rsidR="000A5968" w:rsidRPr="000A5968" w:rsidRDefault="000A5968" w:rsidP="009D6F5C">
      <w:pPr>
        <w:ind w:left="720" w:hanging="720"/>
      </w:pPr>
      <w:proofErr w:type="spellStart"/>
      <w:r>
        <w:t>Happe</w:t>
      </w:r>
      <w:proofErr w:type="spellEnd"/>
      <w:r>
        <w:t xml:space="preserve">, Kelly E. “The Political Economy of the Human Genome Project: Challenges for Feminists.” </w:t>
      </w:r>
      <w:r>
        <w:rPr>
          <w:i/>
        </w:rPr>
        <w:t xml:space="preserve">Michigan Feminist Studies, </w:t>
      </w:r>
      <w:r>
        <w:t>13: 63-88.</w:t>
      </w:r>
    </w:p>
    <w:p w14:paraId="2B89D52E" w14:textId="559BC10E" w:rsidR="004167A0" w:rsidRDefault="004167A0" w:rsidP="001B0B85">
      <w:pPr>
        <w:rPr>
          <w:i/>
        </w:rPr>
      </w:pPr>
    </w:p>
    <w:p w14:paraId="5E7ED849" w14:textId="77777777" w:rsidR="00AF5E68" w:rsidRDefault="00AF5E68" w:rsidP="0094364B">
      <w:pPr>
        <w:ind w:left="720" w:firstLine="720"/>
        <w:rPr>
          <w:u w:val="single"/>
        </w:rPr>
      </w:pPr>
    </w:p>
    <w:p w14:paraId="58549BEF" w14:textId="11FE39DB" w:rsidR="00F10DE0" w:rsidRDefault="00F10DE0" w:rsidP="00E86654">
      <w:r w:rsidRPr="003F64FF">
        <w:rPr>
          <w:u w:val="single"/>
        </w:rPr>
        <w:t>Book reviews</w:t>
      </w:r>
      <w:r>
        <w:t xml:space="preserve"> </w:t>
      </w:r>
    </w:p>
    <w:p w14:paraId="5C79DB73" w14:textId="77777777" w:rsidR="000A5968" w:rsidRDefault="000A5968" w:rsidP="001B0B85"/>
    <w:p w14:paraId="54197671" w14:textId="25C83AF4" w:rsidR="00830909" w:rsidRPr="00350FF0" w:rsidRDefault="00830909" w:rsidP="00EF656F">
      <w:pPr>
        <w:ind w:left="720" w:hanging="720"/>
      </w:pPr>
      <w:proofErr w:type="spellStart"/>
      <w:r>
        <w:t>Happe</w:t>
      </w:r>
      <w:proofErr w:type="spellEnd"/>
      <w:r>
        <w:t xml:space="preserve">, Kelly E. Review of </w:t>
      </w:r>
      <w:r>
        <w:rPr>
          <w:i/>
        </w:rPr>
        <w:t>Genetic Geographies</w:t>
      </w:r>
      <w:r w:rsidR="00601750">
        <w:rPr>
          <w:i/>
        </w:rPr>
        <w:t xml:space="preserve">: The Trouble with Ancestry. Social and Cultural Geography </w:t>
      </w:r>
      <w:r w:rsidR="00601750">
        <w:t>19.5</w:t>
      </w:r>
      <w:r w:rsidR="00350FF0">
        <w:rPr>
          <w:i/>
        </w:rPr>
        <w:t xml:space="preserve"> </w:t>
      </w:r>
      <w:r w:rsidR="00601750">
        <w:t>(</w:t>
      </w:r>
      <w:r w:rsidR="00350FF0">
        <w:t>2018</w:t>
      </w:r>
      <w:r w:rsidR="00601750">
        <w:t>): 694-696.</w:t>
      </w:r>
    </w:p>
    <w:p w14:paraId="6FE1BEDD" w14:textId="77777777" w:rsidR="00830909" w:rsidRDefault="00830909" w:rsidP="008550BA">
      <w:pPr>
        <w:ind w:left="720" w:hanging="720"/>
      </w:pPr>
    </w:p>
    <w:p w14:paraId="0294E090" w14:textId="496A5766" w:rsidR="008550BA" w:rsidRPr="009146FB" w:rsidRDefault="008550BA" w:rsidP="008550BA">
      <w:pPr>
        <w:ind w:left="720" w:hanging="720"/>
      </w:pPr>
      <w:proofErr w:type="spellStart"/>
      <w:r>
        <w:t>Happe</w:t>
      </w:r>
      <w:proofErr w:type="spellEnd"/>
      <w:r>
        <w:t xml:space="preserve">, Kelly E. Review of </w:t>
      </w:r>
      <w:r>
        <w:rPr>
          <w:i/>
        </w:rPr>
        <w:t>Ruptures of American Capital: Women of Color Feminism and the Culture of Immigrant Labor</w:t>
      </w:r>
      <w:r>
        <w:t xml:space="preserve">. </w:t>
      </w:r>
      <w:r>
        <w:rPr>
          <w:i/>
        </w:rPr>
        <w:t>Quarterly Journal of Speech</w:t>
      </w:r>
      <w:r>
        <w:t>, Special Centennial Issue Extended Book Review Section, 101.1 (2015): 292-296.</w:t>
      </w:r>
    </w:p>
    <w:p w14:paraId="631BF81D" w14:textId="77777777" w:rsidR="000A5968" w:rsidRDefault="000A5968" w:rsidP="001B0B85"/>
    <w:p w14:paraId="1F12476C" w14:textId="77777777" w:rsidR="00311E19" w:rsidRDefault="00311E19" w:rsidP="00280B9E">
      <w:pPr>
        <w:ind w:left="720" w:firstLine="720"/>
        <w:rPr>
          <w:u w:val="single"/>
        </w:rPr>
      </w:pPr>
    </w:p>
    <w:p w14:paraId="29ECEBF1" w14:textId="55B894BB" w:rsidR="00F10DE0" w:rsidRPr="003F64FF" w:rsidRDefault="00F10DE0" w:rsidP="00E86654">
      <w:pPr>
        <w:rPr>
          <w:u w:val="single"/>
        </w:rPr>
      </w:pPr>
      <w:r w:rsidRPr="003F64FF">
        <w:rPr>
          <w:u w:val="single"/>
        </w:rPr>
        <w:t>Other</w:t>
      </w:r>
    </w:p>
    <w:p w14:paraId="370BDCF7" w14:textId="77777777" w:rsidR="00FA2F2E" w:rsidRDefault="00FA2F2E" w:rsidP="00FA2F2E">
      <w:pPr>
        <w:ind w:left="720" w:hanging="720"/>
      </w:pPr>
    </w:p>
    <w:p w14:paraId="4F1F0C6E" w14:textId="5D44ED52" w:rsidR="00491870" w:rsidRDefault="00491870" w:rsidP="00EF656F">
      <w:pPr>
        <w:ind w:left="720" w:hanging="720"/>
      </w:pPr>
      <w:proofErr w:type="spellStart"/>
      <w:r>
        <w:t>Happe</w:t>
      </w:r>
      <w:proofErr w:type="spellEnd"/>
      <w:r>
        <w:t xml:space="preserve">, Kelly E. “Genetic Testing, Cancer Risk, and Angelina’s Choice.” </w:t>
      </w:r>
      <w:r>
        <w:rPr>
          <w:i/>
        </w:rPr>
        <w:t xml:space="preserve">From the Square </w:t>
      </w:r>
      <w:r>
        <w:t>(NYU Press Blog)</w:t>
      </w:r>
      <w:r w:rsidR="00B112DA">
        <w:t>,</w:t>
      </w:r>
      <w:r w:rsidR="004C3CEE">
        <w:t xml:space="preserve"> 2013</w:t>
      </w:r>
      <w:r w:rsidR="00B112DA">
        <w:t>.</w:t>
      </w:r>
    </w:p>
    <w:p w14:paraId="7481B02C" w14:textId="77777777" w:rsidR="00491870" w:rsidRDefault="00491870" w:rsidP="001B0B85"/>
    <w:p w14:paraId="5F1B927F" w14:textId="542DDAD8" w:rsidR="00491870" w:rsidRDefault="00491870" w:rsidP="001B0B85">
      <w:proofErr w:type="spellStart"/>
      <w:r>
        <w:t>Happe</w:t>
      </w:r>
      <w:proofErr w:type="spellEnd"/>
      <w:r>
        <w:t xml:space="preserve">, Kelly E. “Logics of Heredity.” </w:t>
      </w:r>
      <w:proofErr w:type="spellStart"/>
      <w:r>
        <w:rPr>
          <w:i/>
        </w:rPr>
        <w:t>GeneWatch</w:t>
      </w:r>
      <w:proofErr w:type="spellEnd"/>
      <w:r>
        <w:t>, 19.1 (2006): 12-17.</w:t>
      </w:r>
    </w:p>
    <w:p w14:paraId="57383CF2" w14:textId="77777777" w:rsidR="00735041" w:rsidRDefault="00735041" w:rsidP="001B0B85"/>
    <w:p w14:paraId="46F0D2E2" w14:textId="77777777" w:rsidR="00FE34BC" w:rsidRDefault="00FE34BC" w:rsidP="00836C39">
      <w:pPr>
        <w:ind w:left="720" w:firstLine="720"/>
        <w:rPr>
          <w:u w:val="single"/>
        </w:rPr>
      </w:pPr>
    </w:p>
    <w:p w14:paraId="1E79AD8B" w14:textId="77777777" w:rsidR="004C3CEE" w:rsidRDefault="004C3CEE" w:rsidP="00836C39">
      <w:pPr>
        <w:ind w:left="720" w:firstLine="720"/>
        <w:rPr>
          <w:u w:val="single"/>
        </w:rPr>
      </w:pPr>
    </w:p>
    <w:p w14:paraId="7C49B949" w14:textId="7518681A" w:rsidR="0033180E" w:rsidRDefault="0033180E" w:rsidP="00E0309E">
      <w:pPr>
        <w:rPr>
          <w:b/>
        </w:rPr>
      </w:pPr>
      <w:r>
        <w:rPr>
          <w:b/>
        </w:rPr>
        <w:t>Awards</w:t>
      </w:r>
    </w:p>
    <w:p w14:paraId="6CFC3FE8" w14:textId="77777777" w:rsidR="0033180E" w:rsidRDefault="0033180E" w:rsidP="00E0309E">
      <w:pPr>
        <w:rPr>
          <w:b/>
        </w:rPr>
      </w:pPr>
    </w:p>
    <w:p w14:paraId="35450423" w14:textId="1CF89E3B" w:rsidR="00CD6836" w:rsidRDefault="00E2705D" w:rsidP="0033180E">
      <w:pPr>
        <w:ind w:left="720" w:hanging="720"/>
      </w:pPr>
      <w:r>
        <w:t xml:space="preserve">Recipient of the 2019 </w:t>
      </w:r>
      <w:r w:rsidR="00CD6836">
        <w:t>Creative Research Medal</w:t>
      </w:r>
      <w:r w:rsidR="00166144">
        <w:t xml:space="preserve"> in the Humanities and Arts</w:t>
      </w:r>
      <w:r w:rsidR="00CD6836">
        <w:t>, University of Georgia</w:t>
      </w:r>
      <w:r>
        <w:t xml:space="preserve"> (university-wide award)</w:t>
      </w:r>
      <w:r w:rsidR="00E86654">
        <w:t>.</w:t>
      </w:r>
    </w:p>
    <w:p w14:paraId="33BC91F3" w14:textId="77777777" w:rsidR="00CD6836" w:rsidRDefault="00CD6836" w:rsidP="0033180E">
      <w:pPr>
        <w:ind w:left="720" w:hanging="720"/>
      </w:pPr>
    </w:p>
    <w:p w14:paraId="1CA927AD" w14:textId="18DC801A" w:rsidR="0033180E" w:rsidRPr="00F5428A" w:rsidRDefault="0033180E" w:rsidP="0033180E">
      <w:pPr>
        <w:ind w:left="720" w:hanging="720"/>
      </w:pPr>
      <w:r>
        <w:t xml:space="preserve">Diamond Anniversary Book Award, National Communication Association, 2014.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Material Gene: Gender, Race, and Heredity After the Human Genome Project. </w:t>
      </w:r>
      <w:r>
        <w:t xml:space="preserve">Award for best book published in Communication Studies in the previous </w:t>
      </w:r>
      <w:r w:rsidR="007A2226">
        <w:t xml:space="preserve">two </w:t>
      </w:r>
      <w:r>
        <w:t>calendar year</w:t>
      </w:r>
      <w:r w:rsidR="007A2226">
        <w:t>s</w:t>
      </w:r>
      <w:r>
        <w:t>.</w:t>
      </w:r>
    </w:p>
    <w:p w14:paraId="2063EAA5" w14:textId="77777777" w:rsidR="0033180E" w:rsidRDefault="0033180E" w:rsidP="0033180E"/>
    <w:p w14:paraId="342D8AC4" w14:textId="77777777" w:rsidR="0033180E" w:rsidRPr="002B7A84" w:rsidRDefault="0033180E" w:rsidP="0033180E">
      <w:pPr>
        <w:ind w:left="720" w:hanging="720"/>
      </w:pPr>
      <w:r>
        <w:t xml:space="preserve">National Communication Association Critical Cultural Studies Division Book of the Year Award – Finalist, 2014.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Material Gene: Gender, Race, and Heredity After the Human Genome Project. </w:t>
      </w:r>
    </w:p>
    <w:p w14:paraId="52315E57" w14:textId="77777777" w:rsidR="0033180E" w:rsidRDefault="0033180E" w:rsidP="0033180E">
      <w:pPr>
        <w:ind w:left="720" w:hanging="720"/>
      </w:pPr>
    </w:p>
    <w:p w14:paraId="4AFD00FA" w14:textId="387D16A8" w:rsidR="0033180E" w:rsidRDefault="0033180E" w:rsidP="0033180E">
      <w:pPr>
        <w:ind w:left="720" w:hanging="720"/>
      </w:pPr>
      <w:r>
        <w:t>Golden Anniversary Monograph Award, National Communication Association, 2014. For “The Body of Race: Toward a Rhetorical Understanding of Racial Ideology.” Award for best journal article published in Communication Studies in the previous calendar year.</w:t>
      </w:r>
    </w:p>
    <w:p w14:paraId="019482CF" w14:textId="77777777" w:rsidR="00EF656F" w:rsidRDefault="00EF656F" w:rsidP="00EF656F"/>
    <w:p w14:paraId="38348942" w14:textId="669A4BA8" w:rsidR="00EF656F" w:rsidRDefault="00EF656F" w:rsidP="00EF656F">
      <w:r>
        <w:t>Selected for UGA-Oxford Study Abroad Program</w:t>
      </w:r>
      <w:r w:rsidR="00B112DA">
        <w:t xml:space="preserve">, </w:t>
      </w:r>
      <w:r>
        <w:t>Spring 2019</w:t>
      </w:r>
      <w:r w:rsidR="00B112DA">
        <w:t>.</w:t>
      </w:r>
    </w:p>
    <w:p w14:paraId="52826BBD" w14:textId="77777777" w:rsidR="00EF656F" w:rsidRDefault="00EF656F" w:rsidP="00EF656F">
      <w:pPr>
        <w:ind w:left="720" w:hanging="720"/>
      </w:pPr>
    </w:p>
    <w:p w14:paraId="706C056D" w14:textId="77777777" w:rsidR="00EF656F" w:rsidRDefault="00EF656F" w:rsidP="00EF656F">
      <w:pPr>
        <w:ind w:left="720" w:hanging="720"/>
      </w:pPr>
      <w:r>
        <w:t>Recognition for “Greatly Contributing to the Career Development of UGA Students,” University of Georgia Career Center, December 2015.</w:t>
      </w:r>
    </w:p>
    <w:p w14:paraId="7B1929A5" w14:textId="77777777" w:rsidR="00EF656F" w:rsidRDefault="00EF656F" w:rsidP="00EF656F">
      <w:pPr>
        <w:ind w:left="720" w:hanging="720"/>
      </w:pPr>
    </w:p>
    <w:p w14:paraId="0F5F934F" w14:textId="77777777" w:rsidR="00EF656F" w:rsidRDefault="00EF656F" w:rsidP="00EF656F">
      <w:pPr>
        <w:ind w:left="720" w:hanging="720"/>
      </w:pPr>
      <w:r>
        <w:t>Invited Faculty Seminar Leader, National Communication Association Doctoral Honors Seminar. University of Maryland, 2014.</w:t>
      </w:r>
    </w:p>
    <w:p w14:paraId="60A2F49F" w14:textId="77777777" w:rsidR="00EF656F" w:rsidRDefault="00EF656F" w:rsidP="00EF656F">
      <w:pPr>
        <w:ind w:left="720" w:hanging="720"/>
      </w:pPr>
    </w:p>
    <w:p w14:paraId="668F5712" w14:textId="0978A309" w:rsidR="00EF656F" w:rsidRDefault="00EF656F" w:rsidP="00EF656F">
      <w:r>
        <w:t xml:space="preserve">Research Fellowship, </w:t>
      </w:r>
      <w:proofErr w:type="spellStart"/>
      <w:r>
        <w:t>Willson</w:t>
      </w:r>
      <w:proofErr w:type="spellEnd"/>
      <w:r>
        <w:t xml:space="preserve"> Center for the Humanities and Arts, 2014.</w:t>
      </w:r>
    </w:p>
    <w:p w14:paraId="74134F22" w14:textId="23CFB467" w:rsidR="00EF656F" w:rsidRDefault="00EF656F" w:rsidP="00EF656F"/>
    <w:p w14:paraId="673D24E4" w14:textId="77777777" w:rsidR="00EF656F" w:rsidRDefault="00EF656F" w:rsidP="00EF656F">
      <w:r>
        <w:t>Finalist, Robert Wood Johnson Foundation Investigator Awards in Health Policy, 2011.</w:t>
      </w:r>
    </w:p>
    <w:p w14:paraId="2FBD2AA7" w14:textId="77777777" w:rsidR="00EF656F" w:rsidRDefault="00EF656F" w:rsidP="00EF656F"/>
    <w:p w14:paraId="071A0AC2" w14:textId="77777777" w:rsidR="00EF656F" w:rsidRDefault="00EF656F" w:rsidP="00EF656F">
      <w:r>
        <w:t>Nominee, NEH Summer Stipend, Northern Illinois University, 2004.</w:t>
      </w:r>
    </w:p>
    <w:p w14:paraId="0D1B6FE6" w14:textId="77777777" w:rsidR="00EF656F" w:rsidRDefault="00EF656F" w:rsidP="00EF656F"/>
    <w:p w14:paraId="5F645A54" w14:textId="77777777" w:rsidR="0033180E" w:rsidRDefault="0033180E" w:rsidP="00E0309E">
      <w:pPr>
        <w:rPr>
          <w:b/>
        </w:rPr>
      </w:pPr>
    </w:p>
    <w:p w14:paraId="3356195C" w14:textId="77777777" w:rsidR="0033180E" w:rsidRDefault="0033180E" w:rsidP="00E0309E">
      <w:pPr>
        <w:rPr>
          <w:b/>
        </w:rPr>
      </w:pPr>
    </w:p>
    <w:p w14:paraId="3E137119" w14:textId="3669AEA6" w:rsidR="0038103E" w:rsidRDefault="0038103E" w:rsidP="00E0309E">
      <w:pPr>
        <w:rPr>
          <w:b/>
        </w:rPr>
      </w:pPr>
      <w:r>
        <w:rPr>
          <w:b/>
        </w:rPr>
        <w:t>Fellowships</w:t>
      </w:r>
    </w:p>
    <w:p w14:paraId="0AE69477" w14:textId="77777777" w:rsidR="0038103E" w:rsidRDefault="0038103E" w:rsidP="00E0309E">
      <w:pPr>
        <w:rPr>
          <w:b/>
        </w:rPr>
      </w:pPr>
    </w:p>
    <w:p w14:paraId="1E7FB365" w14:textId="485565A4" w:rsidR="0038103E" w:rsidRDefault="0038103E" w:rsidP="0038103E">
      <w:pPr>
        <w:ind w:left="720" w:hanging="720"/>
      </w:pPr>
      <w:r>
        <w:t>Study in a Second Discipline Fellow (Department of Genetics, University of Georgia), 2017-2018</w:t>
      </w:r>
      <w:r w:rsidR="003547D1">
        <w:t>. Granted leave from teaching to study the science of epigenetics Bob Schmitz, mentor.</w:t>
      </w:r>
    </w:p>
    <w:p w14:paraId="0104FD71" w14:textId="77777777" w:rsidR="00F604E5" w:rsidRDefault="00F604E5" w:rsidP="0038103E">
      <w:pPr>
        <w:ind w:left="720" w:hanging="720"/>
      </w:pPr>
    </w:p>
    <w:p w14:paraId="19AD2B55" w14:textId="77777777" w:rsidR="00F604E5" w:rsidRDefault="00F604E5" w:rsidP="00F604E5">
      <w:r>
        <w:t>Andrew Mellon Pre-doctoral Fellowship, University of Pittsburgh, 1999-2000.</w:t>
      </w:r>
    </w:p>
    <w:p w14:paraId="23640E02" w14:textId="77777777" w:rsidR="00F604E5" w:rsidRDefault="00F604E5" w:rsidP="00F604E5"/>
    <w:p w14:paraId="7A43BB0A" w14:textId="5F9FA6ED" w:rsidR="00B70645" w:rsidRPr="00EF656F" w:rsidRDefault="00F604E5" w:rsidP="00EF656F">
      <w:pPr>
        <w:ind w:left="720" w:hanging="720"/>
      </w:pPr>
      <w:r>
        <w:t>Cultural Studies Fellowship, Cultural Studies Program, University of Pittsburgh, 1998-1999</w:t>
      </w:r>
      <w:r w:rsidR="00B112DA">
        <w:t>.</w:t>
      </w:r>
    </w:p>
    <w:p w14:paraId="59842BDB" w14:textId="77777777" w:rsidR="003A5389" w:rsidRDefault="003A5389" w:rsidP="001B0B85"/>
    <w:p w14:paraId="23A40F78" w14:textId="77777777" w:rsidR="00EF656F" w:rsidRDefault="00EF656F" w:rsidP="0094364B">
      <w:pPr>
        <w:rPr>
          <w:b/>
        </w:rPr>
      </w:pPr>
    </w:p>
    <w:p w14:paraId="6FF92E71" w14:textId="24888005" w:rsidR="0094364B" w:rsidRPr="00091001" w:rsidRDefault="00FE34BC" w:rsidP="0094364B">
      <w:pPr>
        <w:rPr>
          <w:b/>
        </w:rPr>
      </w:pPr>
      <w:r>
        <w:rPr>
          <w:b/>
        </w:rPr>
        <w:t xml:space="preserve">Resident Instruction </w:t>
      </w:r>
    </w:p>
    <w:p w14:paraId="45779212" w14:textId="77777777" w:rsidR="0094364B" w:rsidRDefault="0094364B" w:rsidP="0094364B">
      <w:r>
        <w:tab/>
      </w:r>
    </w:p>
    <w:p w14:paraId="172BA178" w14:textId="3860E30B" w:rsidR="0094364B" w:rsidRPr="00091001" w:rsidRDefault="006C4ABE" w:rsidP="0094364B">
      <w:pPr>
        <w:rPr>
          <w:u w:val="single"/>
        </w:rPr>
      </w:pPr>
      <w:r>
        <w:t>University of Georgia:</w:t>
      </w:r>
      <w:r w:rsidR="0094364B" w:rsidRPr="00091001">
        <w:rPr>
          <w:u w:val="single"/>
        </w:rPr>
        <w:t xml:space="preserve"> </w:t>
      </w:r>
    </w:p>
    <w:p w14:paraId="7FDE45C4" w14:textId="77777777" w:rsidR="0094364B" w:rsidRDefault="0094364B" w:rsidP="0094364B"/>
    <w:p w14:paraId="7E0A7D5E" w14:textId="2D70C8EB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1110e</w:t>
      </w:r>
      <w:r>
        <w:rPr>
          <w:sz w:val="20"/>
        </w:rPr>
        <w:tab/>
      </w:r>
      <w:r>
        <w:rPr>
          <w:sz w:val="20"/>
        </w:rPr>
        <w:tab/>
        <w:t>Multicultu</w:t>
      </w:r>
      <w:r w:rsidR="006C4ABE">
        <w:rPr>
          <w:sz w:val="20"/>
        </w:rPr>
        <w:t>ral Women in the US (online)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37880D9" w14:textId="5AD8AC8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2010H</w:t>
      </w:r>
      <w:r>
        <w:rPr>
          <w:sz w:val="20"/>
        </w:rPr>
        <w:tab/>
      </w:r>
      <w:r>
        <w:rPr>
          <w:sz w:val="20"/>
        </w:rPr>
        <w:tab/>
        <w:t>Introduction to Women’s Studies (Honors)</w:t>
      </w:r>
      <w:r>
        <w:rPr>
          <w:sz w:val="20"/>
        </w:rPr>
        <w:tab/>
      </w:r>
      <w:r>
        <w:rPr>
          <w:sz w:val="20"/>
        </w:rPr>
        <w:tab/>
      </w:r>
    </w:p>
    <w:p w14:paraId="70F3EEDA" w14:textId="1B88EEC1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2010</w:t>
      </w:r>
      <w:r>
        <w:rPr>
          <w:sz w:val="20"/>
        </w:rPr>
        <w:tab/>
      </w:r>
      <w:r>
        <w:rPr>
          <w:sz w:val="20"/>
        </w:rPr>
        <w:tab/>
        <w:t>Intr</w:t>
      </w:r>
      <w:r w:rsidR="006C4ABE">
        <w:rPr>
          <w:sz w:val="20"/>
        </w:rPr>
        <w:t>oduction to 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91F224C" w14:textId="18310027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4011</w:t>
      </w:r>
      <w:r>
        <w:rPr>
          <w:sz w:val="20"/>
        </w:rPr>
        <w:tab/>
      </w:r>
      <w:r>
        <w:rPr>
          <w:sz w:val="20"/>
        </w:rPr>
        <w:tab/>
        <w:t>Understan</w:t>
      </w:r>
      <w:r w:rsidR="006C4ABE">
        <w:rPr>
          <w:sz w:val="20"/>
        </w:rPr>
        <w:t>ding Research on Women</w:t>
      </w:r>
      <w:r w:rsidR="00E86654">
        <w:rPr>
          <w:sz w:val="20"/>
        </w:rPr>
        <w:t xml:space="preserve"> (writing intensive)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1A739641" w14:textId="21D9E43C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</w:t>
      </w:r>
      <w:r w:rsidR="006C4ABE">
        <w:rPr>
          <w:sz w:val="20"/>
        </w:rPr>
        <w:t>020/6020</w:t>
      </w:r>
      <w:r w:rsidR="006C4ABE">
        <w:rPr>
          <w:sz w:val="20"/>
        </w:rPr>
        <w:tab/>
        <w:t>Feminist Theories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3EA8763" w14:textId="77777777" w:rsidR="00FD1EB8" w:rsidRDefault="0094364B" w:rsidP="0094364B">
      <w:pPr>
        <w:ind w:right="-774"/>
        <w:rPr>
          <w:sz w:val="20"/>
        </w:rPr>
      </w:pPr>
      <w:r>
        <w:rPr>
          <w:sz w:val="20"/>
        </w:rPr>
        <w:t>WMST 4120/6120</w:t>
      </w:r>
      <w:r>
        <w:rPr>
          <w:sz w:val="20"/>
        </w:rPr>
        <w:tab/>
        <w:t>Sex, Science</w:t>
      </w:r>
      <w:r w:rsidR="006C4ABE">
        <w:rPr>
          <w:sz w:val="20"/>
        </w:rPr>
        <w:t>, Politics, and Reproduction</w:t>
      </w:r>
      <w:r w:rsidR="006C4ABE">
        <w:rPr>
          <w:sz w:val="20"/>
        </w:rPr>
        <w:tab/>
      </w:r>
    </w:p>
    <w:p w14:paraId="5F57EA84" w14:textId="5CB78FEE" w:rsidR="0094364B" w:rsidRDefault="00FD1EB8" w:rsidP="0094364B">
      <w:pPr>
        <w:ind w:right="-774"/>
        <w:rPr>
          <w:sz w:val="20"/>
        </w:rPr>
      </w:pPr>
      <w:r>
        <w:rPr>
          <w:sz w:val="20"/>
        </w:rPr>
        <w:t>WMST 4900W</w:t>
      </w:r>
      <w:r>
        <w:rPr>
          <w:sz w:val="20"/>
        </w:rPr>
        <w:tab/>
      </w:r>
      <w:r>
        <w:rPr>
          <w:sz w:val="20"/>
        </w:rPr>
        <w:tab/>
        <w:t>Theory and Practice Capstone (writing intensive)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ab/>
      </w:r>
    </w:p>
    <w:p w14:paraId="4ACCBEEA" w14:textId="064BC5A9" w:rsidR="0094364B" w:rsidRDefault="0094364B" w:rsidP="0094364B">
      <w:pPr>
        <w:ind w:right="-774"/>
        <w:rPr>
          <w:sz w:val="20"/>
        </w:rPr>
      </w:pPr>
      <w:r>
        <w:rPr>
          <w:sz w:val="20"/>
        </w:rPr>
        <w:t>WMST 4950</w:t>
      </w:r>
      <w:r>
        <w:rPr>
          <w:sz w:val="20"/>
        </w:rPr>
        <w:tab/>
      </w:r>
      <w:r>
        <w:rPr>
          <w:sz w:val="20"/>
        </w:rPr>
        <w:tab/>
        <w:t>Direct</w:t>
      </w:r>
      <w:r w:rsidR="006C4ABE">
        <w:rPr>
          <w:sz w:val="20"/>
        </w:rPr>
        <w:t>ed Study in</w:t>
      </w:r>
      <w:r w:rsidR="006C4ABE">
        <w:rPr>
          <w:sz w:val="20"/>
        </w:rPr>
        <w:tab/>
        <w:t>Women’s Studies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0086931F" w14:textId="77777777" w:rsidR="00E86654" w:rsidRDefault="0094364B" w:rsidP="0094364B">
      <w:pPr>
        <w:ind w:right="-774"/>
        <w:rPr>
          <w:sz w:val="20"/>
        </w:rPr>
      </w:pPr>
      <w:r>
        <w:rPr>
          <w:sz w:val="20"/>
        </w:rPr>
        <w:t>WMST 8020</w:t>
      </w:r>
      <w:r>
        <w:rPr>
          <w:sz w:val="20"/>
        </w:rPr>
        <w:tab/>
      </w:r>
      <w:r w:rsidR="006C4ABE">
        <w:rPr>
          <w:sz w:val="20"/>
        </w:rPr>
        <w:tab/>
        <w:t>Feminist Theories</w:t>
      </w:r>
    </w:p>
    <w:p w14:paraId="45C6B1F3" w14:textId="77777777" w:rsidR="00E86654" w:rsidRDefault="00E86654" w:rsidP="00E86654">
      <w:pPr>
        <w:ind w:right="-774"/>
        <w:rPr>
          <w:sz w:val="20"/>
        </w:rPr>
      </w:pPr>
      <w:r>
        <w:rPr>
          <w:sz w:val="20"/>
        </w:rPr>
        <w:t>WMST 8250</w:t>
      </w:r>
      <w:r>
        <w:rPr>
          <w:sz w:val="20"/>
        </w:rPr>
        <w:tab/>
      </w:r>
      <w:r>
        <w:rPr>
          <w:sz w:val="20"/>
        </w:rPr>
        <w:tab/>
        <w:t>Special Topics in Women’s Studies – The Body</w:t>
      </w:r>
    </w:p>
    <w:p w14:paraId="2BC5059B" w14:textId="7B3A2411" w:rsidR="0094364B" w:rsidRDefault="006C4ABE" w:rsidP="0094364B">
      <w:pPr>
        <w:ind w:right="-7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74EC6678" w14:textId="77777777" w:rsidR="00E86654" w:rsidRDefault="00E86654" w:rsidP="0094364B">
      <w:pPr>
        <w:ind w:right="-774"/>
        <w:rPr>
          <w:sz w:val="20"/>
        </w:rPr>
      </w:pPr>
    </w:p>
    <w:p w14:paraId="4074C2AE" w14:textId="1D0571D3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</w:t>
      </w:r>
      <w:r>
        <w:rPr>
          <w:sz w:val="20"/>
        </w:rPr>
        <w:tab/>
      </w:r>
      <w:r>
        <w:rPr>
          <w:sz w:val="20"/>
        </w:rPr>
        <w:tab/>
        <w:t>Environmental Communicatio</w:t>
      </w:r>
      <w:r w:rsidR="006C4ABE">
        <w:rPr>
          <w:sz w:val="20"/>
        </w:rPr>
        <w:t>n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5A5D6FF7" w14:textId="210948FD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3320LL</w:t>
      </w:r>
      <w:r>
        <w:rPr>
          <w:sz w:val="20"/>
        </w:rPr>
        <w:tab/>
      </w:r>
      <w:r>
        <w:rPr>
          <w:sz w:val="20"/>
        </w:rPr>
        <w:tab/>
        <w:t>Environmental C</w:t>
      </w:r>
      <w:r w:rsidR="006C4ABE">
        <w:rPr>
          <w:sz w:val="20"/>
        </w:rPr>
        <w:t>ommunication (large lecture)</w:t>
      </w:r>
      <w:r w:rsidR="006C4ABE">
        <w:rPr>
          <w:sz w:val="20"/>
        </w:rPr>
        <w:tab/>
      </w:r>
    </w:p>
    <w:p w14:paraId="4EEE79D5" w14:textId="77777777" w:rsidR="00146E82" w:rsidRDefault="0094364B" w:rsidP="0094364B">
      <w:pPr>
        <w:ind w:right="-774"/>
        <w:rPr>
          <w:sz w:val="20"/>
        </w:rPr>
      </w:pPr>
      <w:r>
        <w:rPr>
          <w:sz w:val="20"/>
        </w:rPr>
        <w:t>COMM 4200</w:t>
      </w:r>
      <w:r>
        <w:rPr>
          <w:sz w:val="20"/>
        </w:rPr>
        <w:tab/>
      </w:r>
      <w:r>
        <w:rPr>
          <w:sz w:val="20"/>
        </w:rPr>
        <w:tab/>
        <w:t>Introd</w:t>
      </w:r>
      <w:r w:rsidR="006C4ABE">
        <w:rPr>
          <w:sz w:val="20"/>
        </w:rPr>
        <w:t>uction to Rhetorical Theory</w:t>
      </w:r>
      <w:r w:rsidR="006C4ABE">
        <w:rPr>
          <w:sz w:val="20"/>
        </w:rPr>
        <w:tab/>
      </w:r>
    </w:p>
    <w:p w14:paraId="4D9D4001" w14:textId="705F3A0C" w:rsidR="0094364B" w:rsidRDefault="00146E82" w:rsidP="0094364B">
      <w:pPr>
        <w:ind w:right="-774"/>
        <w:rPr>
          <w:sz w:val="20"/>
        </w:rPr>
      </w:pPr>
      <w:r>
        <w:rPr>
          <w:sz w:val="20"/>
        </w:rPr>
        <w:t xml:space="preserve">COMM 4360 </w:t>
      </w:r>
      <w:r>
        <w:rPr>
          <w:sz w:val="20"/>
        </w:rPr>
        <w:tab/>
      </w:r>
      <w:r>
        <w:rPr>
          <w:sz w:val="20"/>
        </w:rPr>
        <w:tab/>
        <w:t>Communication Strategies in Social Movements</w:t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24AD4812" w14:textId="63A33C5B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4910</w:t>
      </w:r>
      <w:r>
        <w:rPr>
          <w:sz w:val="20"/>
        </w:rPr>
        <w:tab/>
      </w:r>
      <w:r>
        <w:rPr>
          <w:sz w:val="20"/>
        </w:rPr>
        <w:tab/>
        <w:t>Internsh</w:t>
      </w:r>
      <w:r w:rsidR="006C4ABE">
        <w:rPr>
          <w:sz w:val="20"/>
        </w:rPr>
        <w:t>ips in 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26B2AEFC" w14:textId="69C58D83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4930</w:t>
      </w:r>
      <w:r>
        <w:rPr>
          <w:sz w:val="20"/>
        </w:rPr>
        <w:tab/>
      </w:r>
      <w:r>
        <w:rPr>
          <w:sz w:val="20"/>
        </w:rPr>
        <w:tab/>
        <w:t>Directed St</w:t>
      </w:r>
      <w:r w:rsidR="006C4ABE">
        <w:rPr>
          <w:sz w:val="20"/>
        </w:rPr>
        <w:t>udy in</w:t>
      </w:r>
      <w:r w:rsidR="006C4ABE">
        <w:rPr>
          <w:sz w:val="20"/>
        </w:rPr>
        <w:tab/>
        <w:t>Communication Studies</w:t>
      </w:r>
      <w:r w:rsidR="006C4ABE">
        <w:rPr>
          <w:sz w:val="20"/>
        </w:rPr>
        <w:tab/>
      </w:r>
      <w:r w:rsidR="006C4ABE">
        <w:rPr>
          <w:sz w:val="20"/>
        </w:rPr>
        <w:tab/>
        <w:t xml:space="preserve"> </w:t>
      </w:r>
    </w:p>
    <w:p w14:paraId="412C7B73" w14:textId="6288B7E0" w:rsidR="00F106E6" w:rsidRDefault="00F106E6" w:rsidP="0094364B">
      <w:pPr>
        <w:rPr>
          <w:sz w:val="20"/>
        </w:rPr>
      </w:pPr>
      <w:r>
        <w:rPr>
          <w:sz w:val="20"/>
        </w:rPr>
        <w:t>COMM 8020</w:t>
      </w:r>
      <w:r>
        <w:rPr>
          <w:sz w:val="20"/>
        </w:rPr>
        <w:tab/>
      </w:r>
      <w:r>
        <w:rPr>
          <w:sz w:val="20"/>
        </w:rPr>
        <w:tab/>
        <w:t>Introduction to Graduate Studies</w:t>
      </w:r>
    </w:p>
    <w:p w14:paraId="1CE101E9" w14:textId="66069094" w:rsidR="0094364B" w:rsidRPr="0063095E" w:rsidRDefault="0094364B" w:rsidP="0094364B">
      <w:pPr>
        <w:rPr>
          <w:sz w:val="20"/>
        </w:rPr>
      </w:pPr>
      <w:r>
        <w:rPr>
          <w:sz w:val="20"/>
        </w:rPr>
        <w:t xml:space="preserve">COMM 8050 </w:t>
      </w:r>
      <w:r>
        <w:rPr>
          <w:sz w:val="20"/>
        </w:rPr>
        <w:tab/>
      </w:r>
      <w:r>
        <w:rPr>
          <w:sz w:val="20"/>
        </w:rPr>
        <w:tab/>
      </w:r>
      <w:r w:rsidRPr="0063095E">
        <w:rPr>
          <w:sz w:val="20"/>
        </w:rPr>
        <w:t>Grad</w:t>
      </w:r>
      <w:r>
        <w:rPr>
          <w:sz w:val="20"/>
        </w:rPr>
        <w:t>uate</w:t>
      </w:r>
      <w:r w:rsidRPr="0063095E">
        <w:rPr>
          <w:sz w:val="20"/>
        </w:rPr>
        <w:t xml:space="preserve"> Res</w:t>
      </w:r>
      <w:r>
        <w:rPr>
          <w:sz w:val="20"/>
        </w:rPr>
        <w:t>earch</w:t>
      </w:r>
      <w:r w:rsidRPr="0063095E">
        <w:rPr>
          <w:sz w:val="20"/>
        </w:rPr>
        <w:t xml:space="preserve"> Pract</w:t>
      </w:r>
      <w:r w:rsidR="006C4ABE">
        <w:rPr>
          <w:sz w:val="20"/>
        </w:rPr>
        <w:t>icum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7F12FAE4" w14:textId="12DC47BE" w:rsidR="0094364B" w:rsidRDefault="0094364B" w:rsidP="0094364B">
      <w:pPr>
        <w:ind w:right="-774"/>
        <w:rPr>
          <w:sz w:val="20"/>
        </w:rPr>
      </w:pPr>
      <w:r>
        <w:rPr>
          <w:sz w:val="20"/>
        </w:rPr>
        <w:t>COMM 8200</w:t>
      </w:r>
      <w:r>
        <w:rPr>
          <w:sz w:val="20"/>
        </w:rPr>
        <w:tab/>
      </w:r>
      <w:r>
        <w:rPr>
          <w:sz w:val="20"/>
        </w:rPr>
        <w:tab/>
        <w:t>Intro</w:t>
      </w:r>
      <w:r w:rsidR="006C4ABE">
        <w:rPr>
          <w:sz w:val="20"/>
        </w:rPr>
        <w:t>duction to Rhetorical Theory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4D5CED46" w14:textId="77777777" w:rsidR="002B74DA" w:rsidRDefault="0094364B" w:rsidP="0094364B">
      <w:pPr>
        <w:ind w:right="-774"/>
        <w:rPr>
          <w:sz w:val="20"/>
        </w:rPr>
      </w:pPr>
      <w:r>
        <w:rPr>
          <w:sz w:val="20"/>
        </w:rPr>
        <w:t>COMM 8360</w:t>
      </w:r>
      <w:r w:rsidR="006C4ABE">
        <w:rPr>
          <w:sz w:val="20"/>
        </w:rPr>
        <w:tab/>
      </w:r>
      <w:r w:rsidR="006C4ABE">
        <w:rPr>
          <w:sz w:val="20"/>
        </w:rPr>
        <w:tab/>
        <w:t>Feminist Rhetorical Theory</w:t>
      </w:r>
    </w:p>
    <w:p w14:paraId="1CB5FAE0" w14:textId="72A59F20" w:rsidR="002B74DA" w:rsidRDefault="002B74DA" w:rsidP="0094364B">
      <w:pPr>
        <w:ind w:right="-774"/>
        <w:rPr>
          <w:sz w:val="20"/>
        </w:rPr>
      </w:pPr>
      <w:r>
        <w:rPr>
          <w:sz w:val="20"/>
        </w:rPr>
        <w:t>COMM 8330</w:t>
      </w:r>
      <w:r>
        <w:rPr>
          <w:sz w:val="20"/>
        </w:rPr>
        <w:tab/>
      </w:r>
      <w:r>
        <w:rPr>
          <w:sz w:val="20"/>
        </w:rPr>
        <w:tab/>
        <w:t>Special Topics in Rhetorical Theory – The Body</w:t>
      </w:r>
    </w:p>
    <w:p w14:paraId="56D690D9" w14:textId="72B7FBA2" w:rsidR="00E86654" w:rsidRDefault="00E86654" w:rsidP="0094364B">
      <w:pPr>
        <w:ind w:right="-774"/>
        <w:rPr>
          <w:sz w:val="20"/>
        </w:rPr>
      </w:pPr>
      <w:r>
        <w:rPr>
          <w:sz w:val="20"/>
        </w:rPr>
        <w:t>COMM 8330</w:t>
      </w:r>
      <w:r>
        <w:rPr>
          <w:sz w:val="20"/>
        </w:rPr>
        <w:tab/>
      </w:r>
      <w:r>
        <w:rPr>
          <w:sz w:val="20"/>
        </w:rPr>
        <w:tab/>
        <w:t>Special Topics in Rhetorical Theory – Rhetoric and Materiality</w:t>
      </w:r>
    </w:p>
    <w:p w14:paraId="4B6F5D9E" w14:textId="77777777" w:rsidR="0094364B" w:rsidRDefault="0094364B" w:rsidP="0094364B">
      <w:pPr>
        <w:ind w:right="-774"/>
        <w:rPr>
          <w:sz w:val="20"/>
        </w:rPr>
      </w:pPr>
    </w:p>
    <w:p w14:paraId="250AC82B" w14:textId="77777777" w:rsidR="00755801" w:rsidRDefault="00755801" w:rsidP="0094364B">
      <w:pPr>
        <w:ind w:right="-774"/>
        <w:rPr>
          <w:szCs w:val="24"/>
        </w:rPr>
      </w:pPr>
    </w:p>
    <w:p w14:paraId="0A674A79" w14:textId="3EC083BE" w:rsidR="0094364B" w:rsidRPr="00106791" w:rsidRDefault="006C4ABE" w:rsidP="0094364B">
      <w:pPr>
        <w:ind w:right="-774"/>
        <w:rPr>
          <w:szCs w:val="24"/>
        </w:rPr>
      </w:pPr>
      <w:r>
        <w:rPr>
          <w:szCs w:val="24"/>
        </w:rPr>
        <w:t>Northern Illinois University:</w:t>
      </w:r>
    </w:p>
    <w:p w14:paraId="37A0AFCA" w14:textId="77777777" w:rsidR="0094364B" w:rsidRPr="0063095E" w:rsidRDefault="0094364B" w:rsidP="0094364B">
      <w:pPr>
        <w:ind w:right="-774"/>
        <w:rPr>
          <w:sz w:val="20"/>
        </w:rPr>
      </w:pPr>
    </w:p>
    <w:p w14:paraId="0FB49417" w14:textId="23B3B0C1" w:rsidR="0094364B" w:rsidRDefault="0094364B" w:rsidP="0094364B">
      <w:pPr>
        <w:rPr>
          <w:sz w:val="20"/>
        </w:rPr>
      </w:pPr>
      <w:r>
        <w:rPr>
          <w:sz w:val="20"/>
        </w:rPr>
        <w:t>COMS 30</w:t>
      </w:r>
      <w:r w:rsidR="006C4ABE">
        <w:rPr>
          <w:sz w:val="20"/>
        </w:rPr>
        <w:t>5</w:t>
      </w:r>
      <w:r w:rsidR="006C4ABE">
        <w:rPr>
          <w:sz w:val="20"/>
        </w:rPr>
        <w:tab/>
      </w:r>
      <w:r w:rsidR="006C4ABE">
        <w:rPr>
          <w:sz w:val="20"/>
        </w:rPr>
        <w:tab/>
        <w:t>Argumentation and Debate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1DA1E9AF" w14:textId="29F80D79" w:rsidR="0094364B" w:rsidRDefault="0094364B" w:rsidP="0094364B">
      <w:pPr>
        <w:rPr>
          <w:sz w:val="20"/>
        </w:rPr>
      </w:pPr>
      <w:r>
        <w:rPr>
          <w:sz w:val="20"/>
        </w:rPr>
        <w:t>COMS 403</w:t>
      </w:r>
      <w:r>
        <w:rPr>
          <w:sz w:val="20"/>
        </w:rPr>
        <w:tab/>
      </w:r>
      <w:r>
        <w:rPr>
          <w:sz w:val="20"/>
        </w:rPr>
        <w:tab/>
        <w:t>Freedom of Sp</w:t>
      </w:r>
      <w:r w:rsidR="006C4ABE">
        <w:rPr>
          <w:sz w:val="20"/>
        </w:rPr>
        <w:t>eech and Communication Ethics</w:t>
      </w:r>
      <w:r w:rsidR="006C4ABE">
        <w:rPr>
          <w:sz w:val="20"/>
        </w:rPr>
        <w:tab/>
      </w:r>
    </w:p>
    <w:p w14:paraId="678EA24F" w14:textId="57154743" w:rsidR="0094364B" w:rsidRDefault="0094364B" w:rsidP="0094364B">
      <w:pPr>
        <w:rPr>
          <w:sz w:val="20"/>
        </w:rPr>
      </w:pPr>
      <w:r>
        <w:rPr>
          <w:sz w:val="20"/>
        </w:rPr>
        <w:t>COMS 41</w:t>
      </w:r>
      <w:r w:rsidR="006C4ABE">
        <w:rPr>
          <w:sz w:val="20"/>
        </w:rPr>
        <w:t>0</w:t>
      </w:r>
      <w:r w:rsidR="006C4ABE">
        <w:rPr>
          <w:sz w:val="20"/>
        </w:rPr>
        <w:tab/>
      </w:r>
      <w:r w:rsidR="006C4ABE">
        <w:rPr>
          <w:sz w:val="20"/>
        </w:rPr>
        <w:tab/>
        <w:t>Communication and Gender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65F59254" w14:textId="69926465" w:rsidR="0094364B" w:rsidRDefault="0094364B" w:rsidP="0094364B">
      <w:pPr>
        <w:rPr>
          <w:sz w:val="20"/>
        </w:rPr>
      </w:pPr>
      <w:r>
        <w:rPr>
          <w:sz w:val="20"/>
        </w:rPr>
        <w:t>COMS 496R</w:t>
      </w:r>
      <w:r>
        <w:rPr>
          <w:sz w:val="20"/>
        </w:rPr>
        <w:tab/>
      </w:r>
      <w:r>
        <w:rPr>
          <w:sz w:val="20"/>
        </w:rPr>
        <w:tab/>
        <w:t>Special Topics in</w:t>
      </w:r>
      <w:r w:rsidR="006C4ABE">
        <w:rPr>
          <w:sz w:val="20"/>
        </w:rPr>
        <w:t xml:space="preserve"> Rhetoric-Rhetoric of Science</w:t>
      </w:r>
      <w:r w:rsidR="006C4ABE">
        <w:rPr>
          <w:sz w:val="20"/>
        </w:rPr>
        <w:tab/>
      </w:r>
    </w:p>
    <w:p w14:paraId="18FB945C" w14:textId="30FF317E" w:rsidR="0094364B" w:rsidRDefault="0094364B" w:rsidP="0094364B">
      <w:pPr>
        <w:rPr>
          <w:sz w:val="20"/>
        </w:rPr>
      </w:pPr>
      <w:r>
        <w:rPr>
          <w:sz w:val="20"/>
        </w:rPr>
        <w:t>COMS 505</w:t>
      </w:r>
      <w:r>
        <w:rPr>
          <w:sz w:val="20"/>
        </w:rPr>
        <w:tab/>
      </w:r>
      <w:r>
        <w:rPr>
          <w:sz w:val="20"/>
        </w:rPr>
        <w:tab/>
      </w:r>
      <w:r w:rsidR="006C4ABE">
        <w:rPr>
          <w:sz w:val="20"/>
        </w:rPr>
        <w:t>Theory and Uses of Argument</w:t>
      </w:r>
      <w:r w:rsidR="006C4ABE">
        <w:rPr>
          <w:sz w:val="20"/>
        </w:rPr>
        <w:tab/>
      </w:r>
      <w:r w:rsidR="006C4ABE">
        <w:rPr>
          <w:sz w:val="20"/>
        </w:rPr>
        <w:tab/>
      </w:r>
      <w:r w:rsidR="006C4ABE">
        <w:rPr>
          <w:sz w:val="20"/>
        </w:rPr>
        <w:tab/>
      </w:r>
    </w:p>
    <w:p w14:paraId="067739DC" w14:textId="1665A9D6" w:rsidR="0094364B" w:rsidRDefault="0094364B" w:rsidP="0094364B">
      <w:pPr>
        <w:rPr>
          <w:sz w:val="20"/>
        </w:rPr>
      </w:pPr>
      <w:r>
        <w:rPr>
          <w:sz w:val="20"/>
        </w:rPr>
        <w:t>COMS 660</w:t>
      </w:r>
      <w:r>
        <w:rPr>
          <w:sz w:val="20"/>
        </w:rPr>
        <w:tab/>
      </w:r>
      <w:r>
        <w:rPr>
          <w:sz w:val="20"/>
        </w:rPr>
        <w:tab/>
        <w:t>Seminar in Rheto</w:t>
      </w:r>
      <w:r w:rsidR="006C4ABE">
        <w:rPr>
          <w:sz w:val="20"/>
        </w:rPr>
        <w:t>ric – The Rhetoric of Science</w:t>
      </w:r>
      <w:r w:rsidR="006C4ABE">
        <w:rPr>
          <w:sz w:val="20"/>
        </w:rPr>
        <w:tab/>
      </w:r>
    </w:p>
    <w:p w14:paraId="26F35563" w14:textId="77777777" w:rsidR="0094364B" w:rsidRDefault="0094364B" w:rsidP="0094364B">
      <w:pPr>
        <w:rPr>
          <w:u w:val="single"/>
        </w:rPr>
      </w:pPr>
    </w:p>
    <w:p w14:paraId="30C1BD09" w14:textId="77777777" w:rsidR="0094364B" w:rsidRDefault="0094364B" w:rsidP="0094364B"/>
    <w:p w14:paraId="1042C70A" w14:textId="77777777" w:rsidR="00146E82" w:rsidRDefault="00146E82" w:rsidP="00FE34BC">
      <w:pPr>
        <w:rPr>
          <w:b/>
        </w:rPr>
      </w:pPr>
    </w:p>
    <w:p w14:paraId="5BD2A91B" w14:textId="43526C73" w:rsidR="00F10DE0" w:rsidRPr="006C6FFF" w:rsidRDefault="00F10DE0" w:rsidP="00FE34BC">
      <w:r w:rsidRPr="00F00EB4">
        <w:rPr>
          <w:b/>
        </w:rPr>
        <w:t>Editorship or editorial board member of journals or other learned publications</w:t>
      </w:r>
    </w:p>
    <w:p w14:paraId="778F445F" w14:textId="77777777" w:rsidR="00F00EB4" w:rsidRDefault="00F00EB4" w:rsidP="001B0B85"/>
    <w:p w14:paraId="79700788" w14:textId="18EAFD67" w:rsidR="002808F7" w:rsidRDefault="002808F7" w:rsidP="00F00EB4">
      <w:pPr>
        <w:ind w:firstLine="720"/>
      </w:pPr>
      <w:r>
        <w:t xml:space="preserve">Book Review Editor, </w:t>
      </w:r>
      <w:r>
        <w:rPr>
          <w:i/>
        </w:rPr>
        <w:t xml:space="preserve">Philosophy and Rhetoric </w:t>
      </w:r>
      <w:r w:rsidR="00C20FF3">
        <w:t>(</w:t>
      </w:r>
      <w:r w:rsidR="00F2632E">
        <w:t>2017-</w:t>
      </w:r>
      <w:r w:rsidR="00C20FF3">
        <w:t>current</w:t>
      </w:r>
      <w:r>
        <w:t>)</w:t>
      </w:r>
    </w:p>
    <w:p w14:paraId="394BBE75" w14:textId="77777777" w:rsidR="00687CD0" w:rsidRDefault="00687CD0" w:rsidP="00F00EB4">
      <w:pPr>
        <w:ind w:firstLine="720"/>
      </w:pPr>
    </w:p>
    <w:p w14:paraId="29D65071" w14:textId="1FB212F4" w:rsidR="00687CD0" w:rsidRPr="002808F7" w:rsidRDefault="00687CD0" w:rsidP="00687CD0">
      <w:pPr>
        <w:ind w:left="1440" w:hanging="720"/>
      </w:pPr>
      <w:r>
        <w:t>Advisory Board, “Rhetoric and Public Culture: History, Theory, Critique” book series, University of California Press (2018-current)</w:t>
      </w:r>
    </w:p>
    <w:p w14:paraId="59DDD41B" w14:textId="77777777" w:rsidR="002808F7" w:rsidRDefault="002808F7" w:rsidP="00F00EB4">
      <w:pPr>
        <w:ind w:firstLine="720"/>
      </w:pPr>
    </w:p>
    <w:p w14:paraId="1B03B8B8" w14:textId="71EE984C" w:rsidR="008C0E56" w:rsidRDefault="00F00EB4" w:rsidP="00F00EB4">
      <w:pPr>
        <w:ind w:firstLine="720"/>
      </w:pPr>
      <w:r>
        <w:t>Editorial Board</w:t>
      </w:r>
      <w:r w:rsidR="00F51630">
        <w:t xml:space="preserve"> (current)</w:t>
      </w:r>
    </w:p>
    <w:p w14:paraId="78D236BE" w14:textId="62BC054D" w:rsidR="008C0E56" w:rsidRPr="00F00EB4" w:rsidRDefault="008C0E56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2EB1132E" w14:textId="5A398614" w:rsidR="00E9742D" w:rsidRPr="00F00EB4" w:rsidRDefault="00E9742D" w:rsidP="00F00EB4">
      <w:pPr>
        <w:ind w:left="1440"/>
        <w:rPr>
          <w:i/>
        </w:rPr>
      </w:pPr>
      <w:r>
        <w:rPr>
          <w:i/>
        </w:rPr>
        <w:t>Rhetoric of Health and Medicine</w:t>
      </w:r>
    </w:p>
    <w:p w14:paraId="1CD25D84" w14:textId="77777777" w:rsidR="008C0E56" w:rsidRDefault="008C0E56" w:rsidP="001B0B85"/>
    <w:p w14:paraId="1213E5A9" w14:textId="77777777" w:rsidR="00F51630" w:rsidRDefault="00F51630" w:rsidP="00897FDF">
      <w:pPr>
        <w:rPr>
          <w:b/>
        </w:rPr>
      </w:pPr>
    </w:p>
    <w:p w14:paraId="205E407D" w14:textId="77777777" w:rsidR="00F51630" w:rsidRDefault="00F51630" w:rsidP="00897FDF">
      <w:pPr>
        <w:rPr>
          <w:b/>
        </w:rPr>
      </w:pPr>
    </w:p>
    <w:p w14:paraId="53E87A57" w14:textId="77777777" w:rsidR="00E2705D" w:rsidRDefault="00E2705D" w:rsidP="00897FDF">
      <w:pPr>
        <w:rPr>
          <w:b/>
        </w:rPr>
      </w:pPr>
    </w:p>
    <w:p w14:paraId="7D7F8A19" w14:textId="08DAFB54" w:rsidR="00897FDF" w:rsidRDefault="00897FDF" w:rsidP="00897FDF">
      <w:pPr>
        <w:rPr>
          <w:b/>
        </w:rPr>
      </w:pPr>
      <w:r>
        <w:rPr>
          <w:b/>
        </w:rPr>
        <w:lastRenderedPageBreak/>
        <w:t>Reviewer</w:t>
      </w:r>
    </w:p>
    <w:p w14:paraId="12EE91E4" w14:textId="77777777" w:rsidR="00897FDF" w:rsidRDefault="00897FDF" w:rsidP="00897FDF">
      <w:pPr>
        <w:rPr>
          <w:b/>
        </w:rPr>
      </w:pPr>
    </w:p>
    <w:p w14:paraId="211BF6B8" w14:textId="25A4566E" w:rsidR="00897FDF" w:rsidRDefault="00897FDF" w:rsidP="00897FDF">
      <w:pPr>
        <w:ind w:left="720"/>
      </w:pPr>
      <w:r>
        <w:t>Grant Reviewer</w:t>
      </w:r>
    </w:p>
    <w:p w14:paraId="1569BE2F" w14:textId="77777777" w:rsidR="00C00D8A" w:rsidRDefault="00897FDF" w:rsidP="00897FDF">
      <w:pPr>
        <w:ind w:left="720"/>
      </w:pPr>
      <w:r>
        <w:tab/>
      </w:r>
    </w:p>
    <w:p w14:paraId="48D4C55D" w14:textId="4EAF5B1C" w:rsidR="00897FDF" w:rsidRPr="00897FDF" w:rsidRDefault="00C00D8A" w:rsidP="00C00D8A">
      <w:pPr>
        <w:ind w:left="1440"/>
      </w:pPr>
      <w:r>
        <w:t>National Science Foundation. Science, Technology, and Society Program, Collaborative Lead Proposal</w:t>
      </w:r>
      <w:r w:rsidR="00B112DA">
        <w:t xml:space="preserve">, </w:t>
      </w:r>
      <w:r w:rsidR="00897FDF">
        <w:t>2016</w:t>
      </w:r>
      <w:r w:rsidR="00C20FF3">
        <w:t xml:space="preserve"> and 2017</w:t>
      </w:r>
      <w:r w:rsidR="00B112DA">
        <w:t>.</w:t>
      </w:r>
    </w:p>
    <w:p w14:paraId="20E1D67F" w14:textId="77777777" w:rsidR="00897FDF" w:rsidRDefault="00897FDF" w:rsidP="00F00EB4">
      <w:pPr>
        <w:ind w:firstLine="720"/>
      </w:pPr>
    </w:p>
    <w:p w14:paraId="1DEE3FE2" w14:textId="49DE46AC" w:rsidR="008C0E56" w:rsidRDefault="008C0E56" w:rsidP="00F00EB4">
      <w:pPr>
        <w:ind w:firstLine="720"/>
      </w:pPr>
      <w:r>
        <w:t>Journal Manuscript Reviewer</w:t>
      </w:r>
    </w:p>
    <w:p w14:paraId="22026518" w14:textId="3357A3AF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Quarterly Journal of Speech</w:t>
      </w:r>
    </w:p>
    <w:p w14:paraId="50ED1BFD" w14:textId="58DC7ED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Women’s Studies in Communication</w:t>
      </w:r>
    </w:p>
    <w:p w14:paraId="581572B4" w14:textId="5F70D6AC" w:rsidR="008C0E56" w:rsidRPr="00F00EB4" w:rsidRDefault="008A6973" w:rsidP="00F00EB4">
      <w:pPr>
        <w:ind w:left="1440"/>
        <w:rPr>
          <w:i/>
        </w:rPr>
      </w:pPr>
      <w:r w:rsidRPr="00F00EB4">
        <w:rPr>
          <w:i/>
        </w:rPr>
        <w:t>Journal of Applied Communication Research</w:t>
      </w:r>
    </w:p>
    <w:p w14:paraId="1EC750BB" w14:textId="1B1B6BF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Communication Quarterly</w:t>
      </w:r>
    </w:p>
    <w:p w14:paraId="06E85BEE" w14:textId="29C1C9A7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Health Communication</w:t>
      </w:r>
    </w:p>
    <w:p w14:paraId="3B46E4BC" w14:textId="67AEA968" w:rsidR="008A6973" w:rsidRPr="00F00EB4" w:rsidRDefault="008A6973" w:rsidP="00F00EB4">
      <w:pPr>
        <w:ind w:left="1440"/>
        <w:rPr>
          <w:i/>
        </w:rPr>
      </w:pPr>
      <w:r w:rsidRPr="00F00EB4">
        <w:rPr>
          <w:i/>
        </w:rPr>
        <w:t>Western Journal of Communication</w:t>
      </w:r>
    </w:p>
    <w:p w14:paraId="0A61DED8" w14:textId="32A5E9AD" w:rsidR="008A6973" w:rsidRDefault="008A6973" w:rsidP="00F00EB4">
      <w:pPr>
        <w:ind w:left="1440"/>
        <w:rPr>
          <w:i/>
        </w:rPr>
      </w:pPr>
      <w:r w:rsidRPr="00F00EB4">
        <w:rPr>
          <w:i/>
        </w:rPr>
        <w:t>Argumentation and Advocacy</w:t>
      </w:r>
    </w:p>
    <w:p w14:paraId="10BC1D39" w14:textId="1BB9D160" w:rsidR="009D404A" w:rsidRDefault="009D404A" w:rsidP="00F00EB4">
      <w:pPr>
        <w:ind w:left="1440"/>
        <w:rPr>
          <w:i/>
        </w:rPr>
      </w:pPr>
      <w:r>
        <w:rPr>
          <w:i/>
        </w:rPr>
        <w:t>Bulletin of Science, Technology, and Society</w:t>
      </w:r>
    </w:p>
    <w:p w14:paraId="0AB28B4E" w14:textId="7E96ECC6" w:rsidR="002B74DA" w:rsidRDefault="002B74DA" w:rsidP="00F00EB4">
      <w:pPr>
        <w:ind w:left="1440"/>
        <w:rPr>
          <w:i/>
        </w:rPr>
      </w:pPr>
      <w:r>
        <w:rPr>
          <w:i/>
        </w:rPr>
        <w:t>Visual Communication Quarterly</w:t>
      </w:r>
    </w:p>
    <w:p w14:paraId="7F066608" w14:textId="186AB494" w:rsidR="002B74DA" w:rsidRDefault="002B74DA" w:rsidP="00F00EB4">
      <w:pPr>
        <w:ind w:left="1440"/>
        <w:rPr>
          <w:i/>
        </w:rPr>
      </w:pPr>
      <w:r>
        <w:rPr>
          <w:i/>
        </w:rPr>
        <w:t>Journal of Genetic Counseling</w:t>
      </w:r>
    </w:p>
    <w:p w14:paraId="505D4F69" w14:textId="26BC3C8C" w:rsidR="00AF329C" w:rsidRDefault="00AF329C" w:rsidP="00F00EB4">
      <w:pPr>
        <w:ind w:left="1440"/>
        <w:rPr>
          <w:i/>
        </w:rPr>
      </w:pPr>
      <w:r>
        <w:rPr>
          <w:i/>
        </w:rPr>
        <w:t>Advances in the History of Rhetoric</w:t>
      </w:r>
    </w:p>
    <w:p w14:paraId="72299EA5" w14:textId="59C4646C" w:rsidR="005F2011" w:rsidRDefault="005F2011" w:rsidP="00F00EB4">
      <w:pPr>
        <w:ind w:left="1440"/>
        <w:rPr>
          <w:i/>
        </w:rPr>
      </w:pPr>
      <w:r>
        <w:rPr>
          <w:i/>
        </w:rPr>
        <w:t>Communication and Medicine</w:t>
      </w:r>
    </w:p>
    <w:p w14:paraId="2420B881" w14:textId="5E4D5B33" w:rsidR="0019326F" w:rsidRDefault="0019326F" w:rsidP="00F00EB4">
      <w:pPr>
        <w:ind w:left="1440"/>
        <w:rPr>
          <w:i/>
        </w:rPr>
      </w:pPr>
      <w:proofErr w:type="spellStart"/>
      <w:r>
        <w:rPr>
          <w:i/>
        </w:rPr>
        <w:t>BioSocieties</w:t>
      </w:r>
      <w:proofErr w:type="spellEnd"/>
      <w:r>
        <w:rPr>
          <w:i/>
        </w:rPr>
        <w:t xml:space="preserve"> </w:t>
      </w:r>
    </w:p>
    <w:p w14:paraId="06207EF2" w14:textId="58B096CE" w:rsidR="001A4A97" w:rsidRDefault="006B01C1" w:rsidP="00F00EB4">
      <w:pPr>
        <w:ind w:left="1440"/>
        <w:rPr>
          <w:i/>
        </w:rPr>
      </w:pPr>
      <w:r>
        <w:rPr>
          <w:i/>
        </w:rPr>
        <w:t>New Genetics and Society</w:t>
      </w:r>
      <w:r w:rsidR="001A4A97">
        <w:rPr>
          <w:i/>
        </w:rPr>
        <w:t xml:space="preserve"> </w:t>
      </w:r>
    </w:p>
    <w:p w14:paraId="27B2C350" w14:textId="09965087" w:rsidR="001A4A97" w:rsidRDefault="001A4A97" w:rsidP="00EF656F">
      <w:pPr>
        <w:ind w:left="720" w:firstLine="720"/>
        <w:rPr>
          <w:i/>
        </w:rPr>
      </w:pPr>
      <w:r>
        <w:rPr>
          <w:i/>
        </w:rPr>
        <w:t xml:space="preserve">Configurations </w:t>
      </w:r>
    </w:p>
    <w:p w14:paraId="7A2E9BE0" w14:textId="669C0FE6" w:rsidR="006B2071" w:rsidRDefault="006B2071" w:rsidP="00F00EB4">
      <w:pPr>
        <w:ind w:left="1440"/>
        <w:rPr>
          <w:i/>
        </w:rPr>
      </w:pPr>
      <w:r>
        <w:rPr>
          <w:i/>
        </w:rPr>
        <w:t xml:space="preserve">Philosophy and Rhetoric </w:t>
      </w:r>
    </w:p>
    <w:p w14:paraId="5F866BED" w14:textId="0C1AE7FD" w:rsidR="006B2071" w:rsidRPr="00F00EB4" w:rsidRDefault="006B2071" w:rsidP="00F00EB4">
      <w:pPr>
        <w:ind w:left="1440"/>
        <w:rPr>
          <w:i/>
        </w:rPr>
      </w:pPr>
      <w:r>
        <w:rPr>
          <w:i/>
        </w:rPr>
        <w:t>Southern Communication Journal</w:t>
      </w:r>
      <w:r w:rsidR="00166144">
        <w:rPr>
          <w:i/>
        </w:rPr>
        <w:t xml:space="preserve"> </w:t>
      </w:r>
    </w:p>
    <w:p w14:paraId="1DFAE19D" w14:textId="77777777" w:rsidR="008A6973" w:rsidRDefault="008A6973" w:rsidP="001B0B85"/>
    <w:p w14:paraId="3CADFFE7" w14:textId="62B2ED7B" w:rsidR="008A6973" w:rsidRDefault="008A6973" w:rsidP="00F00EB4">
      <w:pPr>
        <w:ind w:firstLine="720"/>
      </w:pPr>
      <w:r>
        <w:t>Book Manuscript Review</w:t>
      </w:r>
    </w:p>
    <w:p w14:paraId="7A3F1FC6" w14:textId="4CF40025" w:rsidR="008A6973" w:rsidRDefault="008A6973" w:rsidP="00F00EB4">
      <w:pPr>
        <w:ind w:left="1440"/>
      </w:pPr>
      <w:r>
        <w:t>NYU Press</w:t>
      </w:r>
    </w:p>
    <w:p w14:paraId="054D7FF3" w14:textId="7F428AEE" w:rsidR="008A6973" w:rsidRDefault="008A6973" w:rsidP="00F00EB4">
      <w:pPr>
        <w:ind w:left="1440"/>
      </w:pPr>
      <w:r>
        <w:t>Oxford University Press</w:t>
      </w:r>
      <w:r w:rsidR="00AF329C">
        <w:t xml:space="preserve"> </w:t>
      </w:r>
    </w:p>
    <w:p w14:paraId="495A058A" w14:textId="1D9366E9" w:rsidR="008A6973" w:rsidRDefault="008A6973" w:rsidP="00F00EB4">
      <w:pPr>
        <w:ind w:left="1440"/>
      </w:pPr>
      <w:r>
        <w:t>W.W. Norton</w:t>
      </w:r>
    </w:p>
    <w:p w14:paraId="6B6D9FA4" w14:textId="36D8CB3E" w:rsidR="005F2011" w:rsidRDefault="005F2011" w:rsidP="00F00EB4">
      <w:pPr>
        <w:ind w:left="1440"/>
      </w:pPr>
      <w:r>
        <w:t xml:space="preserve">Southern Illinois University Press </w:t>
      </w:r>
    </w:p>
    <w:p w14:paraId="75BE5D3F" w14:textId="35F9C9E3" w:rsidR="0019326F" w:rsidRDefault="0019326F" w:rsidP="00F00EB4">
      <w:pPr>
        <w:ind w:left="1440"/>
      </w:pPr>
      <w:r>
        <w:t xml:space="preserve">Penn State University Press </w:t>
      </w:r>
    </w:p>
    <w:p w14:paraId="125DD2E6" w14:textId="4AC2E46D" w:rsidR="00EF4B7F" w:rsidRDefault="00EF4B7F" w:rsidP="00F00EB4">
      <w:pPr>
        <w:ind w:left="1440"/>
      </w:pPr>
      <w:r>
        <w:t xml:space="preserve">Ohio State University Press </w:t>
      </w:r>
    </w:p>
    <w:p w14:paraId="643535C7" w14:textId="38470F7A" w:rsidR="003547D1" w:rsidRDefault="003547D1" w:rsidP="00F00EB4">
      <w:pPr>
        <w:ind w:left="1440"/>
      </w:pPr>
      <w:r>
        <w:t xml:space="preserve">University of California Press </w:t>
      </w:r>
    </w:p>
    <w:p w14:paraId="19297EAF" w14:textId="0AEBE327" w:rsidR="00B112DA" w:rsidRDefault="00B112DA" w:rsidP="00F00EB4">
      <w:pPr>
        <w:ind w:left="1440"/>
      </w:pPr>
      <w:r>
        <w:t>Routledge</w:t>
      </w:r>
    </w:p>
    <w:p w14:paraId="3BAE6626" w14:textId="77777777" w:rsidR="00F10DE0" w:rsidRDefault="00F10DE0" w:rsidP="001B0B85"/>
    <w:p w14:paraId="15FDE781" w14:textId="77777777" w:rsidR="00E9742D" w:rsidRDefault="00E9742D" w:rsidP="001B0B85">
      <w:pPr>
        <w:rPr>
          <w:b/>
        </w:rPr>
      </w:pPr>
    </w:p>
    <w:p w14:paraId="48A70A44" w14:textId="77777777" w:rsidR="00E9742D" w:rsidRDefault="00E9742D" w:rsidP="001B0B85">
      <w:pPr>
        <w:rPr>
          <w:b/>
        </w:rPr>
      </w:pPr>
    </w:p>
    <w:p w14:paraId="2C918484" w14:textId="4FEE9E1A" w:rsidR="00F10DE0" w:rsidRPr="00F00EB4" w:rsidRDefault="00E740A6" w:rsidP="001B0B85">
      <w:pPr>
        <w:rPr>
          <w:b/>
        </w:rPr>
      </w:pPr>
      <w:r w:rsidRPr="00F00EB4">
        <w:rPr>
          <w:b/>
        </w:rPr>
        <w:t>Invited Talks</w:t>
      </w:r>
      <w:r w:rsidR="00FE34BC">
        <w:rPr>
          <w:b/>
        </w:rPr>
        <w:t xml:space="preserve"> </w:t>
      </w:r>
    </w:p>
    <w:p w14:paraId="3ADFC213" w14:textId="77777777" w:rsidR="008A6973" w:rsidRDefault="008A6973" w:rsidP="001B0B85"/>
    <w:p w14:paraId="79117131" w14:textId="4FF82243" w:rsidR="008367D2" w:rsidRDefault="00E2705D" w:rsidP="00F8258E">
      <w:pPr>
        <w:ind w:left="720" w:hanging="720"/>
      </w:pPr>
      <w:r>
        <w:t xml:space="preserve">Title </w:t>
      </w:r>
      <w:proofErr w:type="spellStart"/>
      <w:r>
        <w:t xml:space="preserve">TBD. </w:t>
      </w:r>
      <w:proofErr w:type="spellEnd"/>
      <w:r w:rsidR="008367D2">
        <w:t>Ethics</w:t>
      </w:r>
      <w:r w:rsidR="007E2B28">
        <w:t xml:space="preserve"> Center</w:t>
      </w:r>
      <w:r w:rsidR="008367D2">
        <w:t>, UNC Charlotte</w:t>
      </w:r>
      <w:r w:rsidR="007E2B28">
        <w:t>, February 19, 2020</w:t>
      </w:r>
    </w:p>
    <w:p w14:paraId="3283416D" w14:textId="77777777" w:rsidR="008367D2" w:rsidRDefault="008367D2" w:rsidP="00F8258E">
      <w:pPr>
        <w:ind w:left="720" w:hanging="720"/>
      </w:pPr>
    </w:p>
    <w:p w14:paraId="1BCB681E" w14:textId="7D4746B8" w:rsidR="00E5678D" w:rsidRPr="00F8258E" w:rsidRDefault="00146E82" w:rsidP="00F8258E">
      <w:pPr>
        <w:ind w:left="720" w:hanging="720"/>
        <w:rPr>
          <w:rFonts w:ascii="Times" w:eastAsia="Times New Roman" w:hAnsi="Times" w:cs="Times New Roman"/>
          <w:sz w:val="20"/>
          <w:lang w:eastAsia="en-US"/>
        </w:rPr>
      </w:pPr>
      <w:r>
        <w:t xml:space="preserve"> </w:t>
      </w:r>
      <w:r w:rsidRPr="00146E82">
        <w:rPr>
          <w:rFonts w:cs="Times New Roman"/>
        </w:rPr>
        <w:t>“</w:t>
      </w:r>
      <w:r w:rsidR="00F8258E" w:rsidRPr="00F8258E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The Utopian Demand: Rhetoric, Desire, and Radical Economic Thought</w:t>
      </w:r>
      <w:r w:rsidR="00F8258E">
        <w:rPr>
          <w:rFonts w:ascii="Times" w:eastAsia="Times New Roman" w:hAnsi="Times" w:cs="Times New Roman"/>
          <w:sz w:val="20"/>
          <w:lang w:eastAsia="en-US"/>
        </w:rPr>
        <w:t>.</w:t>
      </w:r>
      <w:r w:rsidR="00B112DA">
        <w:rPr>
          <w:rFonts w:ascii="Times" w:eastAsia="Times New Roman" w:hAnsi="Times" w:cs="Times New Roman"/>
          <w:sz w:val="20"/>
          <w:lang w:eastAsia="en-US"/>
        </w:rPr>
        <w:t>”</w:t>
      </w:r>
      <w:r w:rsidR="00F8258E">
        <w:rPr>
          <w:rFonts w:ascii="Times" w:eastAsia="Times New Roman" w:hAnsi="Times" w:cs="Times New Roman"/>
          <w:sz w:val="20"/>
          <w:lang w:eastAsia="en-US"/>
        </w:rPr>
        <w:t xml:space="preserve"> </w:t>
      </w:r>
      <w:proofErr w:type="gramStart"/>
      <w:r>
        <w:t>Department</w:t>
      </w:r>
      <w:proofErr w:type="gramEnd"/>
      <w:r>
        <w:t xml:space="preserve"> of Communication Arts and Sciences, P</w:t>
      </w:r>
      <w:r w:rsidR="00F8258E">
        <w:t>enn State University, February 1</w:t>
      </w:r>
      <w:r>
        <w:t xml:space="preserve">, 2019. </w:t>
      </w:r>
    </w:p>
    <w:p w14:paraId="6565F893" w14:textId="77777777" w:rsidR="00E5678D" w:rsidRDefault="00E5678D" w:rsidP="001A4A97">
      <w:pPr>
        <w:ind w:left="720" w:hanging="720"/>
      </w:pPr>
    </w:p>
    <w:p w14:paraId="56841336" w14:textId="2E4D691E" w:rsidR="001A4A97" w:rsidRDefault="001A4A97" w:rsidP="001A4A97">
      <w:pPr>
        <w:ind w:left="720" w:hanging="720"/>
      </w:pPr>
      <w:r>
        <w:lastRenderedPageBreak/>
        <w:t xml:space="preserve"> </w:t>
      </w:r>
      <w:r w:rsidR="00166144">
        <w:t>“Precarity, Performativity, and the Utopian Demand.”</w:t>
      </w:r>
      <w:r>
        <w:t xml:space="preserve"> </w:t>
      </w:r>
      <w:r w:rsidR="00E2705D">
        <w:t xml:space="preserve">Respondent, Plenary Panel. </w:t>
      </w:r>
      <w:r>
        <w:t>Biennial Public Address Conference, University o</w:t>
      </w:r>
      <w:r w:rsidR="006B01C1">
        <w:t>f Colorado Boulder, October 2018</w:t>
      </w:r>
      <w:r>
        <w:t>.</w:t>
      </w:r>
      <w:r w:rsidR="00830909">
        <w:t xml:space="preserve"> </w:t>
      </w:r>
    </w:p>
    <w:p w14:paraId="6F97FBAE" w14:textId="77777777" w:rsidR="00622D9B" w:rsidRDefault="00622D9B" w:rsidP="00622D9B">
      <w:pPr>
        <w:rPr>
          <w:rFonts w:ascii="Calibri" w:eastAsia="Times New Roman" w:hAnsi="Calibri" w:cs="Times New Roman"/>
          <w:color w:val="000000"/>
          <w:szCs w:val="24"/>
          <w:shd w:val="clear" w:color="auto" w:fill="FFFFFF"/>
          <w:lang w:eastAsia="en-US"/>
        </w:rPr>
      </w:pPr>
    </w:p>
    <w:p w14:paraId="33762418" w14:textId="117966B0" w:rsidR="00622D9B" w:rsidRPr="00622D9B" w:rsidRDefault="00622D9B" w:rsidP="00622D9B">
      <w:pPr>
        <w:ind w:left="720" w:hanging="720"/>
        <w:rPr>
          <w:rFonts w:eastAsia="Times New Roman" w:cs="Times New Roman"/>
          <w:sz w:val="20"/>
          <w:lang w:eastAsia="en-US"/>
        </w:rPr>
      </w:pPr>
      <w:r w:rsidRPr="00622D9B">
        <w:rPr>
          <w:rFonts w:eastAsia="Times New Roman" w:cs="Times New Roman"/>
          <w:color w:val="000000"/>
          <w:szCs w:val="24"/>
          <w:shd w:val="clear" w:color="auto" w:fill="FFFFFF"/>
          <w:lang w:eastAsia="en-US"/>
        </w:rPr>
        <w:t>Annual Spring Symposium of the 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UGA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earning Association (UGALLA), Department of</w:t>
      </w:r>
      <w:r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L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ifelong Education, Administration, and Policy</w:t>
      </w:r>
      <w:r w:rsidR="00E2705D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 xml:space="preserve"> (plenary speaker), </w:t>
      </w:r>
      <w:r w:rsidRPr="00622D9B">
        <w:rPr>
          <w:rFonts w:eastAsia="Times New Roman" w:cs="Times New Roman"/>
          <w:color w:val="212121"/>
          <w:szCs w:val="24"/>
          <w:shd w:val="clear" w:color="auto" w:fill="FFFFFF"/>
          <w:lang w:eastAsia="en-US"/>
        </w:rPr>
        <w:t>University of Georgia, March 2018.</w:t>
      </w:r>
    </w:p>
    <w:p w14:paraId="3A1945E5" w14:textId="77777777" w:rsidR="00622D9B" w:rsidRPr="00622D9B" w:rsidRDefault="00622D9B" w:rsidP="001A4A97">
      <w:pPr>
        <w:ind w:left="720" w:hanging="720"/>
        <w:rPr>
          <w:rFonts w:cs="Times New Roman"/>
        </w:rPr>
      </w:pPr>
    </w:p>
    <w:p w14:paraId="243D33D6" w14:textId="23ADA1E8" w:rsidR="00AF329C" w:rsidRPr="00C4283B" w:rsidRDefault="00AF329C" w:rsidP="00C4283B">
      <w:pPr>
        <w:widowControl w:val="0"/>
        <w:ind w:left="720" w:hanging="720"/>
        <w:rPr>
          <w:rFonts w:cs="Times New Roman"/>
          <w:szCs w:val="24"/>
        </w:rPr>
      </w:pPr>
      <w:r>
        <w:t xml:space="preserve"> </w:t>
      </w:r>
      <w:r w:rsidR="00C4283B">
        <w:t>“</w:t>
      </w:r>
      <w:r w:rsidR="00C4283B" w:rsidRPr="004B0D72">
        <w:rPr>
          <w:rFonts w:eastAsia="Times New Roman" w:cs="Times New Roman"/>
          <w:color w:val="000000"/>
          <w:szCs w:val="24"/>
          <w:lang w:eastAsia="en-US"/>
        </w:rPr>
        <w:t xml:space="preserve">Speech, Biopolitics, and the Possibility of Address: </w:t>
      </w:r>
      <w:r w:rsidR="00C4283B" w:rsidRPr="004B0D72">
        <w:rPr>
          <w:rFonts w:cs="Times New Roman"/>
          <w:szCs w:val="24"/>
        </w:rPr>
        <w:t>Towards a Theory of the Utopian Gesture</w:t>
      </w:r>
      <w:r w:rsidR="00C4283B">
        <w:rPr>
          <w:rFonts w:cs="Times New Roman"/>
          <w:szCs w:val="24"/>
        </w:rPr>
        <w:t xml:space="preserve">.” </w:t>
      </w:r>
      <w:r w:rsidR="00E2705D">
        <w:rPr>
          <w:rStyle w:val="PageNumber"/>
        </w:rPr>
        <w:t xml:space="preserve">Plenary speaker, </w:t>
      </w:r>
      <w:r w:rsidR="00E2705D">
        <w:t>b</w:t>
      </w:r>
      <w:r>
        <w:t>iennial Public Address Conference, Syracuse University, October 2016.</w:t>
      </w:r>
    </w:p>
    <w:p w14:paraId="5AFA4F37" w14:textId="77777777" w:rsidR="00AF329C" w:rsidRDefault="00AF329C" w:rsidP="00146E82"/>
    <w:p w14:paraId="35A8969D" w14:textId="301D04E9" w:rsidR="00EE6B52" w:rsidRDefault="005A3C1F" w:rsidP="00622D9B">
      <w:pPr>
        <w:ind w:left="720" w:hanging="720"/>
      </w:pPr>
      <w:r>
        <w:t xml:space="preserve"> “BEINGS 2015. </w:t>
      </w:r>
      <w:r w:rsidR="009D404A">
        <w:t xml:space="preserve">Biotech and the </w:t>
      </w:r>
      <w:r>
        <w:t>Ethical Imagination: A Global Summit.</w:t>
      </w:r>
      <w:r w:rsidR="009D404A">
        <w:t xml:space="preserve">” Invited delegate. Atlanta, GA, May 17-20, 2015. </w:t>
      </w:r>
    </w:p>
    <w:p w14:paraId="1FA6C972" w14:textId="77777777" w:rsidR="00EE6B52" w:rsidRDefault="00EE6B52" w:rsidP="001B0B85"/>
    <w:p w14:paraId="571A2BEF" w14:textId="64523C28" w:rsidR="00D55D95" w:rsidRDefault="00D55D95" w:rsidP="0086057F">
      <w:pPr>
        <w:ind w:left="720" w:hanging="720"/>
      </w:pPr>
      <w:r>
        <w:t xml:space="preserve"> “Heredity, Embodiment, and the Gendered Politics of Health.” Global Educational Forum. University of Georgia, March 19, 2015.</w:t>
      </w:r>
    </w:p>
    <w:p w14:paraId="2214567A" w14:textId="77777777" w:rsidR="00D55D95" w:rsidRDefault="00D55D95" w:rsidP="0086057F">
      <w:pPr>
        <w:ind w:left="720" w:hanging="720"/>
      </w:pPr>
    </w:p>
    <w:p w14:paraId="72141203" w14:textId="41DAAF63" w:rsidR="00E740A6" w:rsidRDefault="00F0574A" w:rsidP="0086057F">
      <w:pPr>
        <w:ind w:left="720" w:hanging="720"/>
      </w:pPr>
      <w:r>
        <w:t xml:space="preserve"> “The Material Gene: Gender, Race, and Heredity After the Human Genome Project.” Department of Health and Behavioral Sciences, University </w:t>
      </w:r>
      <w:r w:rsidR="00D955EC">
        <w:t>of</w:t>
      </w:r>
      <w:r w:rsidR="00DB05AA">
        <w:t xml:space="preserve"> Colorado, Denver,</w:t>
      </w:r>
      <w:r w:rsidR="00194C82">
        <w:t xml:space="preserve"> </w:t>
      </w:r>
      <w:r w:rsidR="00D955EC">
        <w:t>November 7, 2014</w:t>
      </w:r>
      <w:r w:rsidR="006B01C1">
        <w:t>.</w:t>
      </w:r>
    </w:p>
    <w:p w14:paraId="2417FABD" w14:textId="77777777" w:rsidR="006B01C1" w:rsidRDefault="006B01C1" w:rsidP="0086057F">
      <w:pPr>
        <w:ind w:left="720" w:hanging="720"/>
      </w:pPr>
    </w:p>
    <w:p w14:paraId="46FAE865" w14:textId="7D872F2B" w:rsidR="006B01C1" w:rsidRDefault="006B01C1" w:rsidP="0086057F">
      <w:pPr>
        <w:ind w:left="720" w:hanging="720"/>
      </w:pPr>
      <w:r>
        <w:t xml:space="preserve"> “The Material Gene: Gender, Race, and Heredity After the Human Genome Project.” Department of Cultural Studies Colloquium, George Mason University, February 13, 2014. (Talk cancelled due to inclement weather).</w:t>
      </w:r>
    </w:p>
    <w:p w14:paraId="283E7BCA" w14:textId="77777777" w:rsidR="00E23E98" w:rsidRDefault="00E23E98" w:rsidP="001B0B85"/>
    <w:p w14:paraId="5D729F06" w14:textId="46298C64" w:rsidR="00C02894" w:rsidRDefault="00F0574A" w:rsidP="0086057F">
      <w:pPr>
        <w:ind w:left="720" w:hanging="720"/>
      </w:pPr>
      <w:r>
        <w:t xml:space="preserve"> “The Material Gene: Gender, Race, and Heredity After the Human Genome Project.” Department of Social and Cultura</w:t>
      </w:r>
      <w:r w:rsidR="00DB05AA">
        <w:t>l Analysis, New York University,</w:t>
      </w:r>
      <w:r>
        <w:t xml:space="preserve"> October</w:t>
      </w:r>
      <w:r w:rsidR="00D955EC">
        <w:t xml:space="preserve"> 24, 2013.</w:t>
      </w:r>
    </w:p>
    <w:p w14:paraId="001FB4AD" w14:textId="77777777" w:rsidR="00E23E98" w:rsidRDefault="00E23E98" w:rsidP="001B0B85"/>
    <w:p w14:paraId="01CC6C92" w14:textId="42FBB743" w:rsidR="0047793A" w:rsidRDefault="0047793A" w:rsidP="0086057F">
      <w:pPr>
        <w:ind w:left="720" w:hanging="720"/>
      </w:pPr>
      <w:r>
        <w:t xml:space="preserve"> “Gender, Race, and the Embodiment of Heredity.” Institute for Research on Women, Gender, and Sexualit</w:t>
      </w:r>
      <w:r w:rsidR="00DB05AA">
        <w:t>y, Columbia University,</w:t>
      </w:r>
      <w:r w:rsidR="00D955EC">
        <w:t xml:space="preserve"> October 22, 2013.</w:t>
      </w:r>
    </w:p>
    <w:p w14:paraId="3BC26838" w14:textId="77777777" w:rsidR="00663389" w:rsidRDefault="00663389" w:rsidP="001B0B85"/>
    <w:p w14:paraId="0256D584" w14:textId="4DB26480" w:rsidR="00663389" w:rsidRDefault="00663389" w:rsidP="0086057F">
      <w:pPr>
        <w:ind w:left="720" w:hanging="720"/>
      </w:pPr>
      <w:r>
        <w:t xml:space="preserve"> “The Material Gene: Gender, Race, and Heredity After the Human Genome Project.” Southern Festival of Books. Sponsored by Tennessee Humanities and the Robert Penn Warre</w:t>
      </w:r>
      <w:r w:rsidR="00DB05AA">
        <w:t>n Center, Vanderbilt University,</w:t>
      </w:r>
      <w:r>
        <w:t xml:space="preserve"> October 13, 2013.</w:t>
      </w:r>
      <w:r w:rsidR="00863FB3">
        <w:t xml:space="preserve"> (Broadcast on CSPAN’s “Book TV”)</w:t>
      </w:r>
    </w:p>
    <w:p w14:paraId="02EE0C09" w14:textId="77777777" w:rsidR="00663389" w:rsidRDefault="00663389" w:rsidP="00663389"/>
    <w:p w14:paraId="30860B24" w14:textId="4FC65033" w:rsidR="00D955EC" w:rsidRDefault="00D955EC" w:rsidP="0086057F">
      <w:pPr>
        <w:ind w:left="720" w:hanging="720"/>
      </w:pPr>
      <w:r>
        <w:t xml:space="preserve"> “The Problem of Race in Medicine: Why We Need Bodies Without Biology.” Department of Communication Stu</w:t>
      </w:r>
      <w:r w:rsidR="00C02894">
        <w:t>dies, University of North Texas,</w:t>
      </w:r>
      <w:r>
        <w:t xml:space="preserve"> April 2012.</w:t>
      </w:r>
    </w:p>
    <w:p w14:paraId="12183451" w14:textId="77777777" w:rsidR="00663389" w:rsidRDefault="00663389" w:rsidP="001B0B85"/>
    <w:p w14:paraId="504C90D0" w14:textId="05FF9C3B" w:rsidR="00663389" w:rsidRDefault="00663389" w:rsidP="0086057F">
      <w:pPr>
        <w:ind w:left="720" w:hanging="720"/>
      </w:pPr>
      <w:r>
        <w:t xml:space="preserve"> “The Rhetoric of Race and the Politics of Disease.” Department of Communicatio</w:t>
      </w:r>
      <w:r w:rsidR="00C02894">
        <w:t>n Arts, University of Wisconsin,</w:t>
      </w:r>
      <w:r>
        <w:t xml:space="preserve"> March 2006.</w:t>
      </w:r>
    </w:p>
    <w:p w14:paraId="37022ABC" w14:textId="77777777" w:rsidR="008A7636" w:rsidRDefault="008A7636" w:rsidP="001B0B85"/>
    <w:p w14:paraId="544691EF" w14:textId="77777777" w:rsidR="00DA0CE5" w:rsidRDefault="00DA0CE5" w:rsidP="00305B07">
      <w:pPr>
        <w:rPr>
          <w:b/>
        </w:rPr>
      </w:pPr>
    </w:p>
    <w:p w14:paraId="5937142A" w14:textId="77777777" w:rsidR="00E2705D" w:rsidRDefault="00E2705D" w:rsidP="00042828">
      <w:pPr>
        <w:ind w:firstLine="720"/>
        <w:rPr>
          <w:b/>
        </w:rPr>
      </w:pPr>
    </w:p>
    <w:p w14:paraId="73D33E1B" w14:textId="5728F475" w:rsidR="00042828" w:rsidRPr="00570EC8" w:rsidRDefault="007E2B28" w:rsidP="00042828">
      <w:pPr>
        <w:ind w:firstLine="720"/>
        <w:rPr>
          <w:b/>
        </w:rPr>
      </w:pPr>
      <w:bookmarkStart w:id="0" w:name="_GoBack"/>
      <w:bookmarkEnd w:id="0"/>
      <w:r>
        <w:rPr>
          <w:b/>
        </w:rPr>
        <w:lastRenderedPageBreak/>
        <w:t>Public Appearances</w:t>
      </w:r>
      <w:r w:rsidR="00042828" w:rsidRPr="00570EC8">
        <w:rPr>
          <w:b/>
        </w:rPr>
        <w:t xml:space="preserve"> </w:t>
      </w:r>
    </w:p>
    <w:p w14:paraId="045F9CF6" w14:textId="77777777" w:rsidR="007E2B28" w:rsidRDefault="007E2B28" w:rsidP="00042828"/>
    <w:p w14:paraId="204068AA" w14:textId="2257743F" w:rsidR="007E2B28" w:rsidRDefault="007E2B28" w:rsidP="007E2B28">
      <w:r>
        <w:t xml:space="preserve"> </w:t>
      </w:r>
      <w:r>
        <w:rPr>
          <w:i/>
          <w:iCs/>
        </w:rPr>
        <w:t xml:space="preserve">Behind the News </w:t>
      </w:r>
      <w:r>
        <w:t xml:space="preserve">radio show (for </w:t>
      </w:r>
      <w:r>
        <w:rPr>
          <w:i/>
          <w:iCs/>
        </w:rPr>
        <w:t>Material Gene</w:t>
      </w:r>
      <w:r>
        <w:t>), November 22, 2018</w:t>
      </w:r>
      <w:r w:rsidR="00B112DA">
        <w:t>.</w:t>
      </w:r>
    </w:p>
    <w:p w14:paraId="23BE60AE" w14:textId="77777777" w:rsidR="007E2B28" w:rsidRDefault="007E2B28" w:rsidP="00042828"/>
    <w:p w14:paraId="0A028C03" w14:textId="10135B3F" w:rsidR="00042828" w:rsidRDefault="00042828" w:rsidP="00042828">
      <w:r>
        <w:t>Southern Festival of Books</w:t>
      </w:r>
      <w:r w:rsidR="007E2B28">
        <w:t xml:space="preserve"> (for </w:t>
      </w:r>
      <w:r w:rsidR="007E2B28">
        <w:rPr>
          <w:i/>
          <w:iCs/>
        </w:rPr>
        <w:t>Material Gene</w:t>
      </w:r>
      <w:r w:rsidR="007E2B28">
        <w:t>)</w:t>
      </w:r>
      <w:r>
        <w:t>, October 2013. Broadcast on CSPAN “</w:t>
      </w:r>
      <w:proofErr w:type="spellStart"/>
      <w:r>
        <w:t>BookTV</w:t>
      </w:r>
      <w:proofErr w:type="spellEnd"/>
      <w:r w:rsidR="00B112DA">
        <w:t>.</w:t>
      </w:r>
      <w:r>
        <w:t>”</w:t>
      </w:r>
    </w:p>
    <w:p w14:paraId="05CF92A1" w14:textId="77777777" w:rsidR="00B903C0" w:rsidRDefault="00B903C0" w:rsidP="00042828"/>
    <w:p w14:paraId="19749020" w14:textId="77777777" w:rsidR="002911B3" w:rsidRDefault="002911B3" w:rsidP="00042828"/>
    <w:p w14:paraId="27C9CC1B" w14:textId="77777777" w:rsidR="002911B3" w:rsidRDefault="002911B3" w:rsidP="00042828"/>
    <w:p w14:paraId="0EE39F00" w14:textId="77777777" w:rsidR="00F51630" w:rsidRDefault="00F51630" w:rsidP="00042828">
      <w:pPr>
        <w:rPr>
          <w:b/>
        </w:rPr>
      </w:pPr>
    </w:p>
    <w:p w14:paraId="4D578B15" w14:textId="77777777" w:rsidR="00F51630" w:rsidRDefault="00F51630" w:rsidP="00042828">
      <w:pPr>
        <w:rPr>
          <w:b/>
        </w:rPr>
      </w:pPr>
    </w:p>
    <w:p w14:paraId="62BD8457" w14:textId="77777777" w:rsidR="00042828" w:rsidRDefault="00042828" w:rsidP="009C2C8E">
      <w:pPr>
        <w:ind w:left="720" w:hanging="720"/>
        <w:rPr>
          <w:b/>
        </w:rPr>
      </w:pPr>
    </w:p>
    <w:p w14:paraId="6A680C01" w14:textId="5E7B075F" w:rsidR="00211976" w:rsidRPr="00211976" w:rsidRDefault="00211976" w:rsidP="00211976">
      <w:pPr>
        <w:shd w:val="clear" w:color="auto" w:fill="FFFFFF"/>
        <w:rPr>
          <w:rFonts w:eastAsia="Times New Roman" w:cs="Times New Roman"/>
          <w:color w:val="000000"/>
          <w:szCs w:val="24"/>
          <w:lang w:eastAsia="en-US"/>
        </w:rPr>
      </w:pPr>
    </w:p>
    <w:p w14:paraId="46000128" w14:textId="77777777" w:rsidR="00211976" w:rsidRPr="00211976" w:rsidRDefault="00211976" w:rsidP="009C2C8E">
      <w:pPr>
        <w:ind w:left="720" w:hanging="720"/>
      </w:pPr>
    </w:p>
    <w:p w14:paraId="769E1F98" w14:textId="77777777" w:rsidR="00EF199E" w:rsidRDefault="00EF199E" w:rsidP="00AC7849"/>
    <w:p w14:paraId="2B2EEFE6" w14:textId="77777777" w:rsidR="00EF199E" w:rsidRDefault="00EF199E" w:rsidP="00AC7849"/>
    <w:p w14:paraId="7EF81F81" w14:textId="77777777" w:rsidR="00AC7849" w:rsidRDefault="00AC7849" w:rsidP="00AC7849"/>
    <w:p w14:paraId="46B568A1" w14:textId="77777777" w:rsidR="00231218" w:rsidRDefault="00231218" w:rsidP="001B0B85"/>
    <w:p w14:paraId="008736A1" w14:textId="77777777" w:rsidR="001B0B85" w:rsidRDefault="001B0B85"/>
    <w:sectPr w:rsidR="001B0B85" w:rsidSect="0075580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AE73" w14:textId="77777777" w:rsidR="002D6FDF" w:rsidRDefault="002D6FDF" w:rsidP="003B3344">
      <w:r>
        <w:separator/>
      </w:r>
    </w:p>
  </w:endnote>
  <w:endnote w:type="continuationSeparator" w:id="0">
    <w:p w14:paraId="02D348F0" w14:textId="77777777" w:rsidR="002D6FDF" w:rsidRDefault="002D6FDF" w:rsidP="003B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0AAB" w14:textId="77777777" w:rsidR="00F524A9" w:rsidRDefault="00F524A9" w:rsidP="00755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10739" w14:textId="77777777" w:rsidR="00F524A9" w:rsidRDefault="00F524A9" w:rsidP="003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2E2D" w14:textId="77777777" w:rsidR="00F524A9" w:rsidRDefault="00F524A9" w:rsidP="00CA7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2C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69EBA38" w14:textId="77777777" w:rsidR="00F524A9" w:rsidRDefault="00F524A9" w:rsidP="003B33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3B45" w14:textId="77777777" w:rsidR="002D6FDF" w:rsidRDefault="002D6FDF" w:rsidP="003B3344">
      <w:r>
        <w:separator/>
      </w:r>
    </w:p>
  </w:footnote>
  <w:footnote w:type="continuationSeparator" w:id="0">
    <w:p w14:paraId="260F9E46" w14:textId="77777777" w:rsidR="002D6FDF" w:rsidRDefault="002D6FDF" w:rsidP="003B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3F"/>
    <w:rsid w:val="00006508"/>
    <w:rsid w:val="00042828"/>
    <w:rsid w:val="000518BE"/>
    <w:rsid w:val="00082F4B"/>
    <w:rsid w:val="00090A43"/>
    <w:rsid w:val="00091001"/>
    <w:rsid w:val="000A5968"/>
    <w:rsid w:val="000B206B"/>
    <w:rsid w:val="000D7F86"/>
    <w:rsid w:val="00106791"/>
    <w:rsid w:val="00114F4C"/>
    <w:rsid w:val="00130C3E"/>
    <w:rsid w:val="001461B7"/>
    <w:rsid w:val="00146E82"/>
    <w:rsid w:val="00166144"/>
    <w:rsid w:val="00173185"/>
    <w:rsid w:val="00173CA4"/>
    <w:rsid w:val="001777D1"/>
    <w:rsid w:val="00187132"/>
    <w:rsid w:val="0019326F"/>
    <w:rsid w:val="00194C82"/>
    <w:rsid w:val="00194CB2"/>
    <w:rsid w:val="001A4A97"/>
    <w:rsid w:val="001B0B85"/>
    <w:rsid w:val="001C1039"/>
    <w:rsid w:val="001D0BA3"/>
    <w:rsid w:val="001D63AB"/>
    <w:rsid w:val="001F0B48"/>
    <w:rsid w:val="001F0C47"/>
    <w:rsid w:val="00204E3C"/>
    <w:rsid w:val="00211976"/>
    <w:rsid w:val="00231218"/>
    <w:rsid w:val="00234528"/>
    <w:rsid w:val="00236C1D"/>
    <w:rsid w:val="0025068D"/>
    <w:rsid w:val="002519B6"/>
    <w:rsid w:val="002719B8"/>
    <w:rsid w:val="002808F7"/>
    <w:rsid w:val="00280B9E"/>
    <w:rsid w:val="00283F46"/>
    <w:rsid w:val="00286653"/>
    <w:rsid w:val="002911B3"/>
    <w:rsid w:val="002940FC"/>
    <w:rsid w:val="0029711C"/>
    <w:rsid w:val="002A409A"/>
    <w:rsid w:val="002B74DA"/>
    <w:rsid w:val="002B7A84"/>
    <w:rsid w:val="002C011B"/>
    <w:rsid w:val="002C5327"/>
    <w:rsid w:val="002D6FDF"/>
    <w:rsid w:val="002E30A5"/>
    <w:rsid w:val="002F0F03"/>
    <w:rsid w:val="002F29BB"/>
    <w:rsid w:val="0030352F"/>
    <w:rsid w:val="00305B07"/>
    <w:rsid w:val="00307D48"/>
    <w:rsid w:val="00311E19"/>
    <w:rsid w:val="0033180E"/>
    <w:rsid w:val="00340EBC"/>
    <w:rsid w:val="00350FF0"/>
    <w:rsid w:val="003547D1"/>
    <w:rsid w:val="0038103E"/>
    <w:rsid w:val="00394222"/>
    <w:rsid w:val="003A5389"/>
    <w:rsid w:val="003B187D"/>
    <w:rsid w:val="003B3344"/>
    <w:rsid w:val="003B79CC"/>
    <w:rsid w:val="003C0840"/>
    <w:rsid w:val="003C6FCC"/>
    <w:rsid w:val="003D09E7"/>
    <w:rsid w:val="003D144D"/>
    <w:rsid w:val="003E5A08"/>
    <w:rsid w:val="003F5FC0"/>
    <w:rsid w:val="003F64FF"/>
    <w:rsid w:val="00401B59"/>
    <w:rsid w:val="00405CD4"/>
    <w:rsid w:val="004105ED"/>
    <w:rsid w:val="00414F3F"/>
    <w:rsid w:val="004167A0"/>
    <w:rsid w:val="00437C8E"/>
    <w:rsid w:val="004471E5"/>
    <w:rsid w:val="004474CF"/>
    <w:rsid w:val="004513B4"/>
    <w:rsid w:val="00452FDE"/>
    <w:rsid w:val="00473B71"/>
    <w:rsid w:val="0047793A"/>
    <w:rsid w:val="004817C0"/>
    <w:rsid w:val="004828B7"/>
    <w:rsid w:val="00490AF4"/>
    <w:rsid w:val="00491870"/>
    <w:rsid w:val="004C3CEE"/>
    <w:rsid w:val="00502B8E"/>
    <w:rsid w:val="0050656D"/>
    <w:rsid w:val="005077E7"/>
    <w:rsid w:val="0053560D"/>
    <w:rsid w:val="005578C7"/>
    <w:rsid w:val="00561282"/>
    <w:rsid w:val="00563119"/>
    <w:rsid w:val="005636A9"/>
    <w:rsid w:val="00570EC8"/>
    <w:rsid w:val="00593F03"/>
    <w:rsid w:val="005A3C1F"/>
    <w:rsid w:val="005A61BC"/>
    <w:rsid w:val="005B6CE5"/>
    <w:rsid w:val="005C40E9"/>
    <w:rsid w:val="005F2011"/>
    <w:rsid w:val="00601750"/>
    <w:rsid w:val="00622D9B"/>
    <w:rsid w:val="0066058E"/>
    <w:rsid w:val="00663389"/>
    <w:rsid w:val="00687CD0"/>
    <w:rsid w:val="00696359"/>
    <w:rsid w:val="006A42C5"/>
    <w:rsid w:val="006A6A49"/>
    <w:rsid w:val="006A7555"/>
    <w:rsid w:val="006B01C1"/>
    <w:rsid w:val="006B2071"/>
    <w:rsid w:val="006C3A92"/>
    <w:rsid w:val="006C4ABE"/>
    <w:rsid w:val="006C4DE3"/>
    <w:rsid w:val="006C6FFF"/>
    <w:rsid w:val="007054F1"/>
    <w:rsid w:val="00711431"/>
    <w:rsid w:val="00720B1A"/>
    <w:rsid w:val="0072196B"/>
    <w:rsid w:val="00735041"/>
    <w:rsid w:val="00755801"/>
    <w:rsid w:val="007643F8"/>
    <w:rsid w:val="00785709"/>
    <w:rsid w:val="00796F83"/>
    <w:rsid w:val="007A2226"/>
    <w:rsid w:val="007C6530"/>
    <w:rsid w:val="007E2B28"/>
    <w:rsid w:val="007E6FC9"/>
    <w:rsid w:val="007F4B32"/>
    <w:rsid w:val="00803831"/>
    <w:rsid w:val="00830038"/>
    <w:rsid w:val="008300F0"/>
    <w:rsid w:val="00830909"/>
    <w:rsid w:val="008367D2"/>
    <w:rsid w:val="00836C39"/>
    <w:rsid w:val="00846FCE"/>
    <w:rsid w:val="008550BA"/>
    <w:rsid w:val="0086057F"/>
    <w:rsid w:val="00863FB3"/>
    <w:rsid w:val="00872BB1"/>
    <w:rsid w:val="00877F33"/>
    <w:rsid w:val="00885642"/>
    <w:rsid w:val="00897FDF"/>
    <w:rsid w:val="008A032A"/>
    <w:rsid w:val="008A06DC"/>
    <w:rsid w:val="008A0F64"/>
    <w:rsid w:val="008A6973"/>
    <w:rsid w:val="008A7636"/>
    <w:rsid w:val="008B1234"/>
    <w:rsid w:val="008B5DE5"/>
    <w:rsid w:val="008C0E56"/>
    <w:rsid w:val="008D251A"/>
    <w:rsid w:val="008D5A34"/>
    <w:rsid w:val="008E0336"/>
    <w:rsid w:val="008E52DB"/>
    <w:rsid w:val="008F4066"/>
    <w:rsid w:val="00907AF6"/>
    <w:rsid w:val="00910B19"/>
    <w:rsid w:val="009146FB"/>
    <w:rsid w:val="00915EA6"/>
    <w:rsid w:val="00922CC3"/>
    <w:rsid w:val="00936F6F"/>
    <w:rsid w:val="00937FED"/>
    <w:rsid w:val="0094364B"/>
    <w:rsid w:val="009604FE"/>
    <w:rsid w:val="00965DD9"/>
    <w:rsid w:val="00981825"/>
    <w:rsid w:val="009A1E33"/>
    <w:rsid w:val="009B037F"/>
    <w:rsid w:val="009B773C"/>
    <w:rsid w:val="009C1567"/>
    <w:rsid w:val="009C1E8F"/>
    <w:rsid w:val="009C2C8E"/>
    <w:rsid w:val="009D3B17"/>
    <w:rsid w:val="009D404A"/>
    <w:rsid w:val="009D6F5C"/>
    <w:rsid w:val="009E2F2D"/>
    <w:rsid w:val="009F1D9E"/>
    <w:rsid w:val="009F6C69"/>
    <w:rsid w:val="00A00F69"/>
    <w:rsid w:val="00A067ED"/>
    <w:rsid w:val="00A12ED8"/>
    <w:rsid w:val="00A15BDA"/>
    <w:rsid w:val="00A25FA1"/>
    <w:rsid w:val="00A2697B"/>
    <w:rsid w:val="00A40073"/>
    <w:rsid w:val="00A50BD0"/>
    <w:rsid w:val="00A5125C"/>
    <w:rsid w:val="00A634AD"/>
    <w:rsid w:val="00A820B3"/>
    <w:rsid w:val="00A86F83"/>
    <w:rsid w:val="00A94334"/>
    <w:rsid w:val="00AB6F01"/>
    <w:rsid w:val="00AC1A2C"/>
    <w:rsid w:val="00AC7849"/>
    <w:rsid w:val="00AD235C"/>
    <w:rsid w:val="00AE1435"/>
    <w:rsid w:val="00AF1927"/>
    <w:rsid w:val="00AF25BE"/>
    <w:rsid w:val="00AF329C"/>
    <w:rsid w:val="00AF5E68"/>
    <w:rsid w:val="00B112DA"/>
    <w:rsid w:val="00B139A4"/>
    <w:rsid w:val="00B33260"/>
    <w:rsid w:val="00B432C1"/>
    <w:rsid w:val="00B55FA1"/>
    <w:rsid w:val="00B6067B"/>
    <w:rsid w:val="00B62FB7"/>
    <w:rsid w:val="00B70645"/>
    <w:rsid w:val="00B7731B"/>
    <w:rsid w:val="00B81D60"/>
    <w:rsid w:val="00B903C0"/>
    <w:rsid w:val="00B924F0"/>
    <w:rsid w:val="00BA7F79"/>
    <w:rsid w:val="00BB19FB"/>
    <w:rsid w:val="00BC23D7"/>
    <w:rsid w:val="00BD0B3E"/>
    <w:rsid w:val="00BE15DB"/>
    <w:rsid w:val="00C00D8A"/>
    <w:rsid w:val="00C02894"/>
    <w:rsid w:val="00C20FF3"/>
    <w:rsid w:val="00C330D0"/>
    <w:rsid w:val="00C33B24"/>
    <w:rsid w:val="00C41D53"/>
    <w:rsid w:val="00C4283B"/>
    <w:rsid w:val="00C47500"/>
    <w:rsid w:val="00C51B93"/>
    <w:rsid w:val="00C7258C"/>
    <w:rsid w:val="00C91A43"/>
    <w:rsid w:val="00C9379B"/>
    <w:rsid w:val="00CA071B"/>
    <w:rsid w:val="00CA114A"/>
    <w:rsid w:val="00CA750D"/>
    <w:rsid w:val="00CC0697"/>
    <w:rsid w:val="00CC0E8B"/>
    <w:rsid w:val="00CD2095"/>
    <w:rsid w:val="00CD6836"/>
    <w:rsid w:val="00D128FD"/>
    <w:rsid w:val="00D167C5"/>
    <w:rsid w:val="00D258A7"/>
    <w:rsid w:val="00D30D01"/>
    <w:rsid w:val="00D331D9"/>
    <w:rsid w:val="00D34E21"/>
    <w:rsid w:val="00D3526B"/>
    <w:rsid w:val="00D45242"/>
    <w:rsid w:val="00D4590D"/>
    <w:rsid w:val="00D47222"/>
    <w:rsid w:val="00D55D95"/>
    <w:rsid w:val="00D80D0A"/>
    <w:rsid w:val="00D93D3C"/>
    <w:rsid w:val="00D94F6A"/>
    <w:rsid w:val="00D955EC"/>
    <w:rsid w:val="00DA0CE5"/>
    <w:rsid w:val="00DB05AA"/>
    <w:rsid w:val="00DB5E52"/>
    <w:rsid w:val="00DC3279"/>
    <w:rsid w:val="00DE7A86"/>
    <w:rsid w:val="00E0309E"/>
    <w:rsid w:val="00E121F1"/>
    <w:rsid w:val="00E15F43"/>
    <w:rsid w:val="00E161B9"/>
    <w:rsid w:val="00E16AB4"/>
    <w:rsid w:val="00E2252B"/>
    <w:rsid w:val="00E23E98"/>
    <w:rsid w:val="00E263DF"/>
    <w:rsid w:val="00E2705D"/>
    <w:rsid w:val="00E31A6D"/>
    <w:rsid w:val="00E56418"/>
    <w:rsid w:val="00E5678D"/>
    <w:rsid w:val="00E702DE"/>
    <w:rsid w:val="00E73065"/>
    <w:rsid w:val="00E740A6"/>
    <w:rsid w:val="00E86654"/>
    <w:rsid w:val="00E9553C"/>
    <w:rsid w:val="00E9742D"/>
    <w:rsid w:val="00EB4369"/>
    <w:rsid w:val="00EB7018"/>
    <w:rsid w:val="00EE6B52"/>
    <w:rsid w:val="00EF199E"/>
    <w:rsid w:val="00EF4B7F"/>
    <w:rsid w:val="00EF656F"/>
    <w:rsid w:val="00F00EB4"/>
    <w:rsid w:val="00F0574A"/>
    <w:rsid w:val="00F106E6"/>
    <w:rsid w:val="00F10DE0"/>
    <w:rsid w:val="00F2632E"/>
    <w:rsid w:val="00F26F5E"/>
    <w:rsid w:val="00F4255D"/>
    <w:rsid w:val="00F475AF"/>
    <w:rsid w:val="00F51630"/>
    <w:rsid w:val="00F524A9"/>
    <w:rsid w:val="00F5428A"/>
    <w:rsid w:val="00F604E5"/>
    <w:rsid w:val="00F8258E"/>
    <w:rsid w:val="00FA187A"/>
    <w:rsid w:val="00FA2F2E"/>
    <w:rsid w:val="00FB4303"/>
    <w:rsid w:val="00FB5CA8"/>
    <w:rsid w:val="00FB6FAF"/>
    <w:rsid w:val="00FD1EB8"/>
    <w:rsid w:val="00FE34BC"/>
    <w:rsid w:val="00FF06D8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28142D"/>
  <w15:docId w15:val="{B5B17656-6D65-CD4D-B4DF-684E1AF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doublespace">
    <w:name w:val="Normal-double space"/>
    <w:basedOn w:val="Normal"/>
    <w:rsid w:val="00910B19"/>
    <w:pPr>
      <w:spacing w:line="480" w:lineRule="auto"/>
      <w:ind w:firstLine="720"/>
    </w:pPr>
  </w:style>
  <w:style w:type="paragraph" w:customStyle="1" w:styleId="Chicagoquotation">
    <w:name w:val="Chicago quotation"/>
    <w:basedOn w:val="Normal"/>
    <w:rsid w:val="00910B19"/>
    <w:pPr>
      <w:spacing w:line="480" w:lineRule="auto"/>
      <w:ind w:left="720" w:firstLine="720"/>
    </w:pPr>
  </w:style>
  <w:style w:type="paragraph" w:customStyle="1" w:styleId="Chicagobibentry">
    <w:name w:val="Chicago bib entry"/>
    <w:basedOn w:val="Normal"/>
    <w:rsid w:val="00910B19"/>
    <w:pPr>
      <w:ind w:left="720" w:hanging="720"/>
    </w:pPr>
  </w:style>
  <w:style w:type="paragraph" w:styleId="FootnoteText">
    <w:name w:val="footnote text"/>
    <w:basedOn w:val="Normal"/>
    <w:rsid w:val="00910B19"/>
    <w:rPr>
      <w:sz w:val="20"/>
    </w:rPr>
  </w:style>
  <w:style w:type="paragraph" w:customStyle="1" w:styleId="Normal-15">
    <w:name w:val="Normal- 1.5"/>
    <w:basedOn w:val="Normal-doublespace"/>
    <w:rsid w:val="00A2697B"/>
    <w:pPr>
      <w:spacing w:line="360" w:lineRule="auto"/>
    </w:pPr>
    <w:rPr>
      <w:rFonts w:eastAsia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78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4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49"/>
    <w:rPr>
      <w:rFonts w:ascii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44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B3344"/>
  </w:style>
  <w:style w:type="paragraph" w:styleId="Header">
    <w:name w:val="header"/>
    <w:basedOn w:val="Normal"/>
    <w:link w:val="HeaderChar"/>
    <w:uiPriority w:val="99"/>
    <w:unhideWhenUsed/>
    <w:rsid w:val="00051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B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D1EB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highlight">
    <w:name w:val="highlight"/>
    <w:basedOn w:val="DefaultParagraphFont"/>
    <w:rsid w:val="0062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Happe</dc:creator>
  <cp:keywords/>
  <dc:description/>
  <cp:lastModifiedBy>Microsoft Office User</cp:lastModifiedBy>
  <cp:revision>12</cp:revision>
  <cp:lastPrinted>2019-07-15T16:00:00Z</cp:lastPrinted>
  <dcterms:created xsi:type="dcterms:W3CDTF">2019-01-29T18:00:00Z</dcterms:created>
  <dcterms:modified xsi:type="dcterms:W3CDTF">2019-07-15T16:14:00Z</dcterms:modified>
</cp:coreProperties>
</file>